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82C5C6" w14:textId="7F437026" w:rsidR="00DB6E23" w:rsidRDefault="00DB6E23"/>
    <w:p w14:paraId="79ECFAD1" w14:textId="1FFFD329" w:rsidR="006C479F" w:rsidRPr="00E67930" w:rsidRDefault="004D4C3D" w:rsidP="004D4C3D">
      <w:p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highlight w:val="white"/>
          <w:lang w:val="en-GB"/>
        </w:rPr>
        <w:t>Research Data</w:t>
      </w:r>
      <w:r w:rsidR="006C479F" w:rsidRPr="00E67930">
        <w:rPr>
          <w:rFonts w:ascii="Times New Roman" w:eastAsia="Calibri" w:hAnsi="Times New Roman" w:cs="Times New Roman"/>
          <w:b/>
          <w:sz w:val="24"/>
          <w:szCs w:val="24"/>
          <w:highlight w:val="white"/>
        </w:rPr>
        <w:t xml:space="preserve"> </w:t>
      </w:r>
      <w:r w:rsidR="006C479F" w:rsidRPr="00E6793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It</w:t>
      </w:r>
      <w:bookmarkStart w:id="0" w:name="_GoBack"/>
      <w:bookmarkEnd w:id="0"/>
      <w:r w:rsidR="006C479F" w:rsidRPr="00E67930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contains a list of all documents in which analysis data was extracted from. </w:t>
      </w:r>
    </w:p>
    <w:p w14:paraId="135F1D2A" w14:textId="77777777" w:rsidR="006C479F" w:rsidRPr="00E67930" w:rsidRDefault="006C479F" w:rsidP="006C479F">
      <w:pPr>
        <w:spacing w:line="48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highlight w:val="white"/>
        </w:rPr>
      </w:pPr>
      <w:r w:rsidRPr="00E67930">
        <w:rPr>
          <w:rFonts w:ascii="Times New Roman" w:eastAsia="Calibri" w:hAnsi="Times New Roman" w:cs="Times New Roman"/>
          <w:b/>
          <w:bCs/>
          <w:sz w:val="24"/>
          <w:szCs w:val="24"/>
          <w:highlight w:val="white"/>
          <w:u w:val="single"/>
        </w:rPr>
        <w:t>GOVERNMENT DOCUMENTS</w:t>
      </w:r>
    </w:p>
    <w:tbl>
      <w:tblPr>
        <w:tblW w:w="931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16"/>
        <w:gridCol w:w="2586"/>
        <w:gridCol w:w="2993"/>
        <w:gridCol w:w="1248"/>
        <w:gridCol w:w="2071"/>
      </w:tblGrid>
      <w:tr w:rsidR="006C479F" w:rsidRPr="00E67930" w14:paraId="48E016EB" w14:textId="77777777" w:rsidTr="00600770">
        <w:trPr>
          <w:trHeight w:val="20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2EE83D6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25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3448FB1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white"/>
              </w:rPr>
              <w:t>Document Title</w:t>
            </w:r>
          </w:p>
        </w:tc>
        <w:tc>
          <w:tcPr>
            <w:tcW w:w="29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849692C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white"/>
              </w:rPr>
              <w:t>Author</w:t>
            </w:r>
          </w:p>
        </w:tc>
        <w:tc>
          <w:tcPr>
            <w:tcW w:w="12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5477BB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white"/>
              </w:rPr>
              <w:t>Year</w:t>
            </w:r>
          </w:p>
        </w:tc>
        <w:tc>
          <w:tcPr>
            <w:tcW w:w="20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8203FE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white"/>
              </w:rPr>
              <w:t>Type (Policy, Report, etc.)</w:t>
            </w:r>
          </w:p>
        </w:tc>
      </w:tr>
      <w:tr w:rsidR="006C479F" w:rsidRPr="00E67930" w14:paraId="14DC37D4" w14:textId="77777777" w:rsidTr="00600770">
        <w:trPr>
          <w:trHeight w:val="20"/>
        </w:trPr>
        <w:tc>
          <w:tcPr>
            <w:tcW w:w="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7DC1893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1.       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1A7AC20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National policy for prevention and response to gender-based violence</w:t>
            </w:r>
          </w:p>
          <w:p w14:paraId="0883109C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hyperlink r:id="rId5" w:history="1">
              <w:r w:rsidR="006C479F" w:rsidRPr="00E67930">
                <w:rPr>
                  <w:rFonts w:ascii="Times New Roman" w:hAnsi="Times New Roman" w:cs="Times New Roman"/>
                  <w:color w:val="1155CC"/>
                  <w:sz w:val="24"/>
                  <w:szCs w:val="24"/>
                  <w:u w:val="single"/>
                  <w:shd w:val="clear" w:color="auto" w:fill="FFFFFF"/>
                </w:rPr>
                <w:t>chrome-extension://efaidnbmnnnibpcajpcglclefindmkaj/https://www.gender.go.ke/sites/default/files/publications/National-Policy-on-prevention-and-Response-to-GBV.pdf</w:t>
              </w:r>
            </w:hyperlink>
          </w:p>
        </w:tc>
        <w:tc>
          <w:tcPr>
            <w:tcW w:w="2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720E101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Republic of Kenya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3649CE9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2014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5E45D4E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Policy</w:t>
            </w:r>
          </w:p>
        </w:tc>
      </w:tr>
      <w:tr w:rsidR="006C479F" w:rsidRPr="00E67930" w14:paraId="53D4562A" w14:textId="77777777" w:rsidTr="00600770">
        <w:trPr>
          <w:trHeight w:val="20"/>
        </w:trPr>
        <w:tc>
          <w:tcPr>
            <w:tcW w:w="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F568639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2.       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681A1E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Education Sector NPRP VAC Brief No 6</w:t>
            </w:r>
          </w:p>
          <w:p w14:paraId="55BEA978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hyperlink r:id="rId6" w:history="1">
              <w:r w:rsidR="006C479F" w:rsidRPr="00E67930">
                <w:rPr>
                  <w:rStyle w:val="Hyperlink"/>
                  <w:rFonts w:ascii="Times New Roman" w:hAnsi="Times New Roman" w:cs="Times New Roman"/>
                  <w:color w:val="1155CC"/>
                  <w:sz w:val="24"/>
                  <w:szCs w:val="24"/>
                  <w:shd w:val="clear" w:color="auto" w:fill="FFFFFF"/>
                </w:rPr>
                <w:t>chrome-extension://efaidnbmnnnibpcajpcglclefindmkaj/https://www.nccs.go.ke/sites/default/files/resour</w:t>
              </w:r>
              <w:r w:rsidR="006C479F" w:rsidRPr="00E67930">
                <w:rPr>
                  <w:rStyle w:val="Hyperlink"/>
                  <w:rFonts w:ascii="Times New Roman" w:hAnsi="Times New Roman" w:cs="Times New Roman"/>
                  <w:color w:val="1155CC"/>
                  <w:sz w:val="24"/>
                  <w:szCs w:val="24"/>
                  <w:shd w:val="clear" w:color="auto" w:fill="FFFFFF"/>
                </w:rPr>
                <w:lastRenderedPageBreak/>
                <w:t>ces/Education%20Sector%20NPRP%20VAC%20Brief%20No%206.pdf</w:t>
              </w:r>
            </w:hyperlink>
          </w:p>
        </w:tc>
        <w:tc>
          <w:tcPr>
            <w:tcW w:w="2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783FC2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>National Council for Children’s Services (NCCS), Kenya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329CD1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Not stated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EB6BF43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Policy brief</w:t>
            </w:r>
          </w:p>
        </w:tc>
      </w:tr>
      <w:tr w:rsidR="006C479F" w:rsidRPr="00E67930" w14:paraId="55960E9D" w14:textId="77777777" w:rsidTr="00600770">
        <w:trPr>
          <w:trHeight w:val="20"/>
        </w:trPr>
        <w:tc>
          <w:tcPr>
            <w:tcW w:w="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3FA6785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3.       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8622021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NATIONAL PREVENTION AND RESPONSE PLAN</w:t>
            </w: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br/>
              <w:t xml:space="preserve"> ON VIOLENCE AGAINST CHILDREN 2019 – 2023</w:t>
            </w:r>
          </w:p>
          <w:p w14:paraId="3777380D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hyperlink r:id="rId7" w:history="1">
              <w:r w:rsidR="006C479F" w:rsidRPr="00E67930">
                <w:rPr>
                  <w:rStyle w:val="Hyperlink"/>
                  <w:rFonts w:ascii="Times New Roman" w:hAnsi="Times New Roman" w:cs="Times New Roman"/>
                  <w:color w:val="1155CC"/>
                  <w:sz w:val="24"/>
                  <w:szCs w:val="24"/>
                  <w:shd w:val="clear" w:color="auto" w:fill="FFFFFF"/>
                </w:rPr>
                <w:t>chrome-extension://efaidnbmnnnibpcajpcglclefindmkaj/https://www.socialprotection.go.ke/sites/default/files/Downloads/National-Prevention-Response-Plan-on-VAC-WEB-v5-July-3-2020.pdf</w:t>
              </w:r>
            </w:hyperlink>
          </w:p>
        </w:tc>
        <w:tc>
          <w:tcPr>
            <w:tcW w:w="2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AE2F0C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Republic of Kenya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C4FE7E0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2020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07F7AC8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Response Plan</w:t>
            </w:r>
          </w:p>
        </w:tc>
      </w:tr>
      <w:tr w:rsidR="006C479F" w:rsidRPr="00E67930" w14:paraId="33C3F6A6" w14:textId="77777777" w:rsidTr="00600770">
        <w:trPr>
          <w:trHeight w:val="20"/>
        </w:trPr>
        <w:tc>
          <w:tcPr>
            <w:tcW w:w="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BB9392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4.       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F192F84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Safety Standards Manual </w:t>
            </w:r>
            <w:proofErr w:type="gram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For</w:t>
            </w:r>
            <w:proofErr w:type="gram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Schools in Kenya</w:t>
            </w:r>
          </w:p>
          <w:p w14:paraId="1440AEF3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hyperlink r:id="rId8" w:history="1">
              <w:r w:rsidR="006C479F" w:rsidRPr="00E67930">
                <w:rPr>
                  <w:rStyle w:val="Hyperlink"/>
                  <w:rFonts w:ascii="Times New Roman" w:hAnsi="Times New Roman" w:cs="Times New Roman"/>
                  <w:color w:val="1155CC"/>
                  <w:sz w:val="24"/>
                  <w:szCs w:val="24"/>
                  <w:shd w:val="clear" w:color="auto" w:fill="FFFFFF"/>
                </w:rPr>
                <w:t>chrome-extension://efaidnbmnnnibpcajpcglclefindmkaj/</w:t>
              </w:r>
              <w:r w:rsidR="006C479F" w:rsidRPr="00E67930">
                <w:rPr>
                  <w:rStyle w:val="Hyperlink"/>
                  <w:rFonts w:ascii="Times New Roman" w:hAnsi="Times New Roman" w:cs="Times New Roman"/>
                  <w:color w:val="1155CC"/>
                  <w:sz w:val="24"/>
                  <w:szCs w:val="24"/>
                  <w:shd w:val="clear" w:color="auto" w:fill="FFFFFF"/>
                </w:rPr>
                <w:lastRenderedPageBreak/>
                <w:t>https://cwsglobal.org/wp-content/uploads/2017/01/CWS-SSZ-Schools-Manual_Kenya.pdf</w:t>
              </w:r>
            </w:hyperlink>
          </w:p>
        </w:tc>
        <w:tc>
          <w:tcPr>
            <w:tcW w:w="2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0846B82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>Republic of Kenya in collaboration with Church World Service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31D1BCA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2008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EBFEBC0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Guideline/manual</w:t>
            </w:r>
          </w:p>
        </w:tc>
      </w:tr>
      <w:tr w:rsidR="006C479F" w:rsidRPr="00E67930" w14:paraId="0137E651" w14:textId="77777777" w:rsidTr="00600770">
        <w:trPr>
          <w:trHeight w:val="20"/>
        </w:trPr>
        <w:tc>
          <w:tcPr>
            <w:tcW w:w="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FDA063B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5.       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A2E1405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THE TEACHERS SERVICE COMMISSION CODE OF REGULATIONS FOR TEACHERS</w:t>
            </w: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br/>
              <w:t xml:space="preserve"> NO. 196 OF 2015 Revised</w:t>
            </w:r>
          </w:p>
          <w:p w14:paraId="04C2F723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hyperlink r:id="rId9" w:history="1">
              <w:r w:rsidR="006C479F" w:rsidRPr="00E67930">
                <w:rPr>
                  <w:rStyle w:val="Hyperlink"/>
                  <w:rFonts w:ascii="Times New Roman" w:hAnsi="Times New Roman" w:cs="Times New Roman"/>
                  <w:color w:val="1155CC"/>
                  <w:sz w:val="24"/>
                  <w:szCs w:val="24"/>
                  <w:shd w:val="clear" w:color="auto" w:fill="FFFFFF"/>
                </w:rPr>
                <w:t>https://new.kenyalaw.org/akn/ke/act/ln/2015/196/eng@2022-12-31</w:t>
              </w:r>
            </w:hyperlink>
          </w:p>
        </w:tc>
        <w:tc>
          <w:tcPr>
            <w:tcW w:w="2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68F9BBB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Teachers Service Commission (Government of Kenya)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56409C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2015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F954D3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Legal regulation / Code of Regulations</w:t>
            </w:r>
          </w:p>
        </w:tc>
      </w:tr>
      <w:tr w:rsidR="006C479F" w:rsidRPr="00E67930" w14:paraId="73CB3BBE" w14:textId="77777777" w:rsidTr="00600770">
        <w:trPr>
          <w:trHeight w:val="20"/>
        </w:trPr>
        <w:tc>
          <w:tcPr>
            <w:tcW w:w="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88B65B9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6.       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CA622A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Children Act, Cap. 141</w:t>
            </w:r>
            <w:r w:rsidRPr="00E679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0" w:history="1">
              <w:r w:rsidRPr="00E67930">
                <w:rPr>
                  <w:rStyle w:val="Hyperlink"/>
                  <w:rFonts w:ascii="Times New Roman" w:hAnsi="Times New Roman" w:cs="Times New Roman"/>
                  <w:color w:val="1155CC"/>
                  <w:sz w:val="24"/>
                  <w:szCs w:val="24"/>
                  <w:shd w:val="clear" w:color="auto" w:fill="FFFFFF"/>
                </w:rPr>
                <w:t>https://new.kenyalaw.org/akn/ke/act/2022/29/eng@2022-12-31</w:t>
              </w:r>
            </w:hyperlink>
          </w:p>
        </w:tc>
        <w:tc>
          <w:tcPr>
            <w:tcW w:w="2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24E981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Republic of Kenya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1EEAA2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2022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91C0A7D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Legislation / Act of Parliament</w:t>
            </w:r>
          </w:p>
        </w:tc>
      </w:tr>
      <w:tr w:rsidR="006C479F" w:rsidRPr="00E67930" w14:paraId="58A5DFDA" w14:textId="77777777" w:rsidTr="00600770">
        <w:trPr>
          <w:trHeight w:val="20"/>
        </w:trPr>
        <w:tc>
          <w:tcPr>
            <w:tcW w:w="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6BFDC29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7.       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96DFFB7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National guidelines for school re-entry in early learning and basic education</w:t>
            </w:r>
          </w:p>
          <w:p w14:paraId="2BF7DBC2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11" w:history="1"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https://www.education.go.ke/sites/default/files/2022-05/2020RH_NationalSchoolReEntryGuidelines.pdf</w:t>
              </w:r>
            </w:hyperlink>
          </w:p>
          <w:p w14:paraId="5EB677DE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9216A0D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>MoE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(Republic of Kenya)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1EE2581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2020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82182DC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Guidelines</w:t>
            </w:r>
          </w:p>
        </w:tc>
      </w:tr>
      <w:tr w:rsidR="006C479F" w:rsidRPr="00E67930" w14:paraId="7FEFEF70" w14:textId="77777777" w:rsidTr="00600770">
        <w:trPr>
          <w:trHeight w:val="20"/>
        </w:trPr>
        <w:tc>
          <w:tcPr>
            <w:tcW w:w="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E89954B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8.       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F315C0D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Sexual Offences Act_No3 of 2006 Revised Edition 2024</w:t>
            </w:r>
          </w:p>
          <w:p w14:paraId="13A537AA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hyperlink r:id="rId12" w:history="1">
              <w:r w:rsidR="006C479F" w:rsidRPr="00E67930">
                <w:rPr>
                  <w:rStyle w:val="Hyperlink"/>
                  <w:rFonts w:ascii="Times New Roman" w:hAnsi="Times New Roman" w:cs="Times New Roman"/>
                  <w:color w:val="1155CC"/>
                  <w:sz w:val="24"/>
                  <w:szCs w:val="24"/>
                  <w:shd w:val="clear" w:color="auto" w:fill="FFFFFF"/>
                </w:rPr>
                <w:t>https://new.kenyalaw.org/akn/ke/act/2006/3/eng@2024-04-26</w:t>
              </w:r>
            </w:hyperlink>
          </w:p>
          <w:p w14:paraId="44553F89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734F40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Republic of Kenya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B413FC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2024 (original Act 2006; amendments up to 2024)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E6F53D5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Act of Parliament / Legislation</w:t>
            </w:r>
          </w:p>
        </w:tc>
      </w:tr>
      <w:tr w:rsidR="006C479F" w:rsidRPr="00E67930" w14:paraId="5A8C24AC" w14:textId="77777777" w:rsidTr="00600770">
        <w:trPr>
          <w:trHeight w:val="20"/>
        </w:trPr>
        <w:tc>
          <w:tcPr>
            <w:tcW w:w="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2C18C75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9.       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6362637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Generation Equality Forum: Kenya’s Roadmap for Advancing Gender Equality and Ending All Forms of Gender-Based Violence and Female Genital Mutilation by 2026</w:t>
            </w:r>
            <w:r w:rsidRPr="00E679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664F149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hyperlink r:id="rId13" w:history="1">
              <w:r w:rsidR="006C479F" w:rsidRPr="00E67930">
                <w:rPr>
                  <w:rStyle w:val="Hyperlink"/>
                  <w:rFonts w:ascii="Times New Roman" w:hAnsi="Times New Roman" w:cs="Times New Roman"/>
                  <w:color w:val="1155CC"/>
                  <w:sz w:val="24"/>
                  <w:szCs w:val="24"/>
                  <w:shd w:val="clear" w:color="auto" w:fill="FFFFFF"/>
                </w:rPr>
                <w:t>chrome-extension://efaidnbmnnnibpcajpcglclefindmkaj/https://gender.go.ke/sites/default/files/publications/Generation-Equality-Forum_Kenya-Roadmap_Policy-Brief-COMMITMENTS.pdf</w:t>
              </w:r>
            </w:hyperlink>
          </w:p>
        </w:tc>
        <w:tc>
          <w:tcPr>
            <w:tcW w:w="2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989472D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>Government of Kenya, with coordination by the Office of the President and State Department for Gender (in collaboration with UN Women and the Generation Equality Forum Secretariat)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27C5206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2021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663B7BA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National Roadmap</w:t>
            </w:r>
          </w:p>
        </w:tc>
      </w:tr>
      <w:tr w:rsidR="006C479F" w:rsidRPr="00E67930" w14:paraId="7E41072A" w14:textId="77777777" w:rsidTr="00600770">
        <w:trPr>
          <w:trHeight w:val="20"/>
        </w:trPr>
        <w:tc>
          <w:tcPr>
            <w:tcW w:w="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67CCF9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10.   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22F5B47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Violence Against Children Survey Report, 2019</w:t>
            </w:r>
            <w:r w:rsidRPr="00E6793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hyperlink r:id="rId14" w:history="1">
              <w:r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https://www.socialprotection.go.ke/sites/default/files/Downloads/VAC-SURVEY-REPORT-2019.pdf?utm</w:t>
              </w:r>
            </w:hyperlink>
          </w:p>
          <w:p w14:paraId="0DCD7F13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F90ABEF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Government of Kenya, Ministry of Labour and Social Protection – Department of Children’s Services, in collaboration with Kenya National Bureau of Statistics (KNBS), U.S.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Centers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for Disease Control and Prevention (CDC), and UNICEF Kenya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C20B3DD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2020 (based on publication date); survey conducted in 2019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DA0D610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National Survey Report</w:t>
            </w:r>
          </w:p>
        </w:tc>
      </w:tr>
      <w:tr w:rsidR="006C479F" w:rsidRPr="00E67930" w14:paraId="5B38913F" w14:textId="77777777" w:rsidTr="00600770">
        <w:trPr>
          <w:trHeight w:val="20"/>
        </w:trPr>
        <w:tc>
          <w:tcPr>
            <w:tcW w:w="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FBCD0EB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11.   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9A78830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Education and Training Sector Gender Policy (Second Edition)</w:t>
            </w:r>
          </w:p>
          <w:p w14:paraId="1B20517D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hyperlink r:id="rId15" w:history="1">
              <w:r w:rsidR="006C479F" w:rsidRPr="00E67930">
                <w:rPr>
                  <w:rStyle w:val="Hyperlink"/>
                  <w:rFonts w:ascii="Times New Roman" w:hAnsi="Times New Roman" w:cs="Times New Roman"/>
                  <w:color w:val="1155CC"/>
                  <w:sz w:val="24"/>
                  <w:szCs w:val="24"/>
                  <w:shd w:val="clear" w:color="auto" w:fill="FFFFFF"/>
                </w:rPr>
                <w:t>https://www.education.go.ke/sites/default/files/2</w:t>
              </w:r>
              <w:r w:rsidR="006C479F" w:rsidRPr="00E67930">
                <w:rPr>
                  <w:rStyle w:val="Hyperlink"/>
                  <w:rFonts w:ascii="Times New Roman" w:hAnsi="Times New Roman" w:cs="Times New Roman"/>
                  <w:color w:val="1155CC"/>
                  <w:sz w:val="24"/>
                  <w:szCs w:val="24"/>
                  <w:shd w:val="clear" w:color="auto" w:fill="FFFFFF"/>
                </w:rPr>
                <w:lastRenderedPageBreak/>
                <w:t>022-05/EDUCATION-and-TRAINING-Sector-Gender-Policy-2015-FINAL-PRINTED-VERSION1.pdf</w:t>
              </w:r>
            </w:hyperlink>
          </w:p>
        </w:tc>
        <w:tc>
          <w:tcPr>
            <w:tcW w:w="2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1E2D6CA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>Ministry of Education, Science and Technology (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MoEST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), Republic of Kenya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56EDEF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2015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FF2A88A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Policy</w:t>
            </w:r>
          </w:p>
        </w:tc>
      </w:tr>
      <w:tr w:rsidR="006C479F" w:rsidRPr="00E67930" w14:paraId="6E112A2F" w14:textId="77777777" w:rsidTr="00600770">
        <w:trPr>
          <w:trHeight w:val="20"/>
        </w:trPr>
        <w:tc>
          <w:tcPr>
            <w:tcW w:w="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428F2EF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12.   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1FC7485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Progress Report on Kenya’s Generation Equality Forum (GEF) Commitments on Gender-Based Violence (GBV)</w:t>
            </w:r>
            <w:r w:rsidRPr="00E679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6" w:history="1">
              <w:r w:rsidRPr="00E67930">
                <w:rPr>
                  <w:rStyle w:val="Hyperlink"/>
                  <w:rFonts w:ascii="Times New Roman" w:hAnsi="Times New Roman" w:cs="Times New Roman"/>
                  <w:color w:val="1155CC"/>
                  <w:sz w:val="24"/>
                  <w:szCs w:val="24"/>
                  <w:shd w:val="clear" w:color="auto" w:fill="FFFFFF"/>
                </w:rPr>
                <w:t>chrome-extension://efaidnbmnnnibpcajpcglclefindmkaj/https://gender.go.ke/sites/default/files/publications/GEF-Implementation-of-the-12-commitments-in-Kenya.pdf</w:t>
              </w:r>
            </w:hyperlink>
          </w:p>
        </w:tc>
        <w:tc>
          <w:tcPr>
            <w:tcW w:w="2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D0EE6E9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Government of Kenya – State Department for Gender and Affirmative Action (SDG&amp;AA), in collaboration with UN Women, civil society, and development partners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FBD5542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2023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7C8BEF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Government Progress Report / Policy Implementation Update</w:t>
            </w:r>
          </w:p>
        </w:tc>
      </w:tr>
      <w:tr w:rsidR="006C479F" w:rsidRPr="00E67930" w14:paraId="5EDE5272" w14:textId="77777777" w:rsidTr="00600770">
        <w:trPr>
          <w:trHeight w:val="20"/>
        </w:trPr>
        <w:tc>
          <w:tcPr>
            <w:tcW w:w="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38C4F87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13.   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8D3AAA9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National Education Sector Strategic Plan</w:t>
            </w:r>
            <w:r w:rsidRPr="00E679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7" w:history="1">
              <w:r w:rsidRPr="00E67930">
                <w:rPr>
                  <w:rStyle w:val="Hyperlink"/>
                  <w:rFonts w:ascii="Times New Roman" w:hAnsi="Times New Roman" w:cs="Times New Roman"/>
                  <w:color w:val="1155CC"/>
                  <w:sz w:val="24"/>
                  <w:szCs w:val="24"/>
                  <w:shd w:val="clear" w:color="auto" w:fill="FFFFFF"/>
                </w:rPr>
                <w:t>https://education.go.ke/sites/default/files/2024-07/NATIONAL%20EDUCATION%20STRAT</w:t>
              </w:r>
              <w:r w:rsidRPr="00E67930">
                <w:rPr>
                  <w:rStyle w:val="Hyperlink"/>
                  <w:rFonts w:ascii="Times New Roman" w:hAnsi="Times New Roman" w:cs="Times New Roman"/>
                  <w:color w:val="1155CC"/>
                  <w:sz w:val="24"/>
                  <w:szCs w:val="24"/>
                  <w:shd w:val="clear" w:color="auto" w:fill="FFFFFF"/>
                </w:rPr>
                <w:lastRenderedPageBreak/>
                <w:t>EGIC%20PLAN%202023-2027-compressed_removed.pdf</w:t>
              </w:r>
            </w:hyperlink>
          </w:p>
        </w:tc>
        <w:tc>
          <w:tcPr>
            <w:tcW w:w="2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B46ED36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>Ministry of Education, Kenya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B0705F5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2024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77C83EF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Strategic Plan</w:t>
            </w:r>
          </w:p>
        </w:tc>
      </w:tr>
      <w:tr w:rsidR="006C479F" w:rsidRPr="00E67930" w14:paraId="4C5BB472" w14:textId="77777777" w:rsidTr="00600770">
        <w:trPr>
          <w:trHeight w:val="20"/>
        </w:trPr>
        <w:tc>
          <w:tcPr>
            <w:tcW w:w="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0DCB77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14.   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4344DC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National Policy on Gender and Development</w:t>
            </w:r>
            <w:r w:rsidRPr="00E679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8" w:history="1">
              <w:r w:rsidRPr="00E67930">
                <w:rPr>
                  <w:rStyle w:val="Hyperlink"/>
                  <w:rFonts w:ascii="Times New Roman" w:hAnsi="Times New Roman" w:cs="Times New Roman"/>
                  <w:color w:val="1155CC"/>
                  <w:sz w:val="24"/>
                  <w:szCs w:val="24"/>
                  <w:shd w:val="clear" w:color="auto" w:fill="FFFFFF"/>
                </w:rPr>
                <w:t>https://repository.kippra.or.ke/items/ee8d930d-6240-4cfb-8032-286fe58140f6</w:t>
              </w:r>
            </w:hyperlink>
          </w:p>
        </w:tc>
        <w:tc>
          <w:tcPr>
            <w:tcW w:w="2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B58157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Republic of Kenya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72FC324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2019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5E226F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Sessional Paper</w:t>
            </w:r>
          </w:p>
        </w:tc>
      </w:tr>
      <w:tr w:rsidR="006C479F" w:rsidRPr="00E67930" w14:paraId="23719D0C" w14:textId="77777777" w:rsidTr="00600770">
        <w:trPr>
          <w:trHeight w:val="20"/>
        </w:trPr>
        <w:tc>
          <w:tcPr>
            <w:tcW w:w="41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5265520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15.   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9C930D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Constitution of Kenya 2010</w:t>
            </w:r>
            <w:r w:rsidRPr="00E679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9" w:history="1">
              <w:r w:rsidRPr="00E67930">
                <w:rPr>
                  <w:rStyle w:val="Hyperlink"/>
                  <w:rFonts w:ascii="Times New Roman" w:hAnsi="Times New Roman" w:cs="Times New Roman"/>
                  <w:color w:val="1155CC"/>
                  <w:sz w:val="24"/>
                  <w:szCs w:val="24"/>
                  <w:shd w:val="clear" w:color="auto" w:fill="FFFFFF"/>
                </w:rPr>
                <w:t>https://new.kenyalaw.org/akn/ke/act/2010/constitution/eng@2010-09-03</w:t>
              </w:r>
            </w:hyperlink>
          </w:p>
        </w:tc>
        <w:tc>
          <w:tcPr>
            <w:tcW w:w="2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3C23F40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Republic of Kenya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0158D0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2010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4B8DFE1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Constitution</w:t>
            </w:r>
          </w:p>
        </w:tc>
      </w:tr>
    </w:tbl>
    <w:p w14:paraId="58A294D3" w14:textId="77777777" w:rsidR="006C479F" w:rsidRPr="00E67930" w:rsidRDefault="006C479F" w:rsidP="006C479F">
      <w:pPr>
        <w:numPr>
          <w:ilvl w:val="0"/>
          <w:numId w:val="1"/>
        </w:numPr>
        <w:spacing w:before="100" w:beforeAutospacing="1" w:after="100" w:afterAutospacing="1" w:line="48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highlight w:val="white"/>
        </w:rPr>
      </w:pPr>
      <w:r w:rsidRPr="00E67930">
        <w:rPr>
          <w:rFonts w:ascii="Times New Roman" w:eastAsia="Calibri" w:hAnsi="Times New Roman" w:cs="Times New Roman"/>
          <w:b/>
          <w:bCs/>
          <w:sz w:val="24"/>
          <w:szCs w:val="24"/>
          <w:highlight w:val="white"/>
          <w:u w:val="single"/>
        </w:rPr>
        <w:t>NON-GOVERNMENT DOCUMENTS</w:t>
      </w:r>
    </w:p>
    <w:tbl>
      <w:tblPr>
        <w:tblW w:w="945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49"/>
        <w:gridCol w:w="2300"/>
        <w:gridCol w:w="2537"/>
        <w:gridCol w:w="1713"/>
        <w:gridCol w:w="2458"/>
      </w:tblGrid>
      <w:tr w:rsidR="006C479F" w:rsidRPr="00E67930" w14:paraId="7252AE0F" w14:textId="77777777" w:rsidTr="00600770">
        <w:trPr>
          <w:trHeight w:val="20"/>
        </w:trPr>
        <w:tc>
          <w:tcPr>
            <w:tcW w:w="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03436B8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3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242968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white"/>
              </w:rPr>
              <w:t>Document Title</w:t>
            </w:r>
          </w:p>
        </w:tc>
        <w:tc>
          <w:tcPr>
            <w:tcW w:w="253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C55384C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white"/>
              </w:rPr>
              <w:t xml:space="preserve">Author </w:t>
            </w:r>
          </w:p>
        </w:tc>
        <w:tc>
          <w:tcPr>
            <w:tcW w:w="171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5D9A52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white"/>
              </w:rPr>
              <w:t>Year</w:t>
            </w:r>
          </w:p>
        </w:tc>
        <w:tc>
          <w:tcPr>
            <w:tcW w:w="24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F6060B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white"/>
              </w:rPr>
              <w:t>Type (Policy, Report, etc.)</w:t>
            </w:r>
          </w:p>
        </w:tc>
      </w:tr>
      <w:tr w:rsidR="006C479F" w:rsidRPr="00E67930" w14:paraId="1C681BCE" w14:textId="77777777" w:rsidTr="00600770">
        <w:trPr>
          <w:trHeight w:val="20"/>
        </w:trPr>
        <w:tc>
          <w:tcPr>
            <w:tcW w:w="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8EC5C06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1.       </w:t>
            </w:r>
          </w:p>
        </w:tc>
        <w:tc>
          <w:tcPr>
            <w:tcW w:w="23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E9345A5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School-Related Gender-Based Violence (SRGBV): </w:t>
            </w: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>UNGEI–UNESCO Discussion Paper</w:t>
            </w:r>
          </w:p>
          <w:p w14:paraId="02E3A143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hyperlink r:id="rId20" w:history="1">
              <w:r w:rsidR="006C479F" w:rsidRPr="00E67930">
                <w:rPr>
                  <w:rStyle w:val="Hyperlink"/>
                  <w:rFonts w:ascii="Times New Roman" w:hAnsi="Times New Roman" w:cs="Times New Roman"/>
                  <w:color w:val="1155CC"/>
                  <w:sz w:val="24"/>
                  <w:szCs w:val="24"/>
                  <w:shd w:val="clear" w:color="auto" w:fill="FFFFFF"/>
                </w:rPr>
                <w:t>chrome-extension://efaidnbmnnnibpcajpcglclefindmkaj/https://www.ungei.org/sites/default/files/School-Related-Gender-Based-Violence-UNGEI-UNESCO-Discussion-Paper-2013-eng.pdf</w:t>
              </w:r>
            </w:hyperlink>
          </w:p>
        </w:tc>
        <w:tc>
          <w:tcPr>
            <w:tcW w:w="253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1AE4467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 xml:space="preserve">United Nations Girls’ Education Initiative (UNGEI) and United Nations Educational, Scientific and Cultural </w:t>
            </w: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>Organization (UNESCO)</w:t>
            </w:r>
          </w:p>
        </w:tc>
        <w:tc>
          <w:tcPr>
            <w:tcW w:w="171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83250C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>2013</w:t>
            </w:r>
          </w:p>
        </w:tc>
        <w:tc>
          <w:tcPr>
            <w:tcW w:w="245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331110E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Discussion Paper / Global Policy Review</w:t>
            </w:r>
          </w:p>
        </w:tc>
      </w:tr>
      <w:tr w:rsidR="006C479F" w:rsidRPr="00E67930" w14:paraId="252FBB5C" w14:textId="77777777" w:rsidTr="00600770">
        <w:trPr>
          <w:trHeight w:val="20"/>
        </w:trPr>
        <w:tc>
          <w:tcPr>
            <w:tcW w:w="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0FF7FE1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2.      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4D9D6F8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Policy Brief: School-Related Gender-Based Violence (SRGBV) in Kenya — Gaps and Recommendations</w:t>
            </w:r>
          </w:p>
          <w:p w14:paraId="7418C813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21" w:history="1"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https://aphrc.org/wp-content/uploads/2025/05/School-Related-Gender-Based-</w:t>
              </w:r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lastRenderedPageBreak/>
                <w:t>Violence_Policy-Brief_WEB.pdf</w:t>
              </w:r>
            </w:hyperlink>
          </w:p>
          <w:p w14:paraId="75C074E3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512F8F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 xml:space="preserve">Nelson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Muhia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,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Benta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Abuya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, Charity Waweru-Mwangi, and Charles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Mwamino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(APHRC)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C9A6DF9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2024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B79A806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Policy Brief</w:t>
            </w:r>
          </w:p>
        </w:tc>
      </w:tr>
      <w:tr w:rsidR="006C479F" w:rsidRPr="00E67930" w14:paraId="314513BD" w14:textId="77777777" w:rsidTr="00600770">
        <w:trPr>
          <w:trHeight w:val="20"/>
        </w:trPr>
        <w:tc>
          <w:tcPr>
            <w:tcW w:w="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3336F58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3.      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7436247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Kenya Fact Sheet: School-Related Gender-Based Violence</w:t>
            </w:r>
          </w:p>
          <w:p w14:paraId="4F1E196E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22" w:history="1"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https://www.ungei.org/publication/kenya-fact-sheet-school-related-gender-based-violence</w:t>
              </w:r>
            </w:hyperlink>
          </w:p>
          <w:p w14:paraId="50C2706B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E5FA272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Global partnership Together for Girls/ UNGEI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E7C6A1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2020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BBF8CF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Factsheet / Infographic summary</w:t>
            </w:r>
          </w:p>
        </w:tc>
      </w:tr>
      <w:tr w:rsidR="006C479F" w:rsidRPr="00E67930" w14:paraId="3CA4118C" w14:textId="77777777" w:rsidTr="00600770">
        <w:trPr>
          <w:trHeight w:val="20"/>
        </w:trPr>
        <w:tc>
          <w:tcPr>
            <w:tcW w:w="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212FAC6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4.      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D2B51D9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Gender-based violence in primary schools: Kenya</w:t>
            </w:r>
          </w:p>
          <w:p w14:paraId="31EFDC75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23" w:history="1"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https://www.brookings.edu/wp-content/uploads/2020/12/Gender-based-violence-in-primary-</w:t>
              </w:r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lastRenderedPageBreak/>
                <w:t>schools-Kenya-FINAL.pdf</w:t>
              </w:r>
            </w:hyperlink>
          </w:p>
          <w:p w14:paraId="59E93A43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  <w:p w14:paraId="636CFA4C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6CB2D45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>Mary Otieno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B948CFB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2020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CF135A7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Policy Brief series / Empirical study focused on primary school SRGBV</w:t>
            </w:r>
          </w:p>
        </w:tc>
      </w:tr>
      <w:tr w:rsidR="006C479F" w:rsidRPr="00E67930" w14:paraId="2C70543F" w14:textId="77777777" w:rsidTr="00600770">
        <w:trPr>
          <w:trHeight w:val="20"/>
        </w:trPr>
        <w:tc>
          <w:tcPr>
            <w:tcW w:w="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D420571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5.      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8D7BB3B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Strength in Numbers: Together for Girls Stakeholder Report 2018</w:t>
            </w:r>
          </w:p>
          <w:p w14:paraId="3736B7F3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24" w:history="1"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https://www.togetherforgirls.org/en/resources/together-for-girls-stakeholder-report-2016-2018</w:t>
              </w:r>
            </w:hyperlink>
          </w:p>
          <w:p w14:paraId="493BC63C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30C74A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Together for Girls Partnership (with national government partners where relevant)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B5A0D0C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2019 (report covers period 2018)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8B32A74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Stakeholder Report / Partnership Impact Report</w:t>
            </w:r>
          </w:p>
        </w:tc>
      </w:tr>
      <w:tr w:rsidR="006C479F" w:rsidRPr="00E67930" w14:paraId="7A38C9E3" w14:textId="77777777" w:rsidTr="00600770">
        <w:trPr>
          <w:trHeight w:val="20"/>
        </w:trPr>
        <w:tc>
          <w:tcPr>
            <w:tcW w:w="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C5CBFE3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6.      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3A60D9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E67930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Looking Back, Moving Forward - Impact Report 2014–2018</w:t>
            </w:r>
          </w:p>
          <w:p w14:paraId="03A24891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25" w:history="1"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https://www.unicef.org/kenya/media/871/file/Impact%20Report</w:t>
              </w:r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lastRenderedPageBreak/>
                <w:t>,%202014%20-%202018.pdf</w:t>
              </w:r>
            </w:hyperlink>
          </w:p>
          <w:p w14:paraId="03C68D17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1F577C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>UNICEF Kenya Country Office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46C2FBA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2018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6FB9D4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Report</w:t>
            </w:r>
          </w:p>
        </w:tc>
      </w:tr>
      <w:tr w:rsidR="006C479F" w:rsidRPr="00E67930" w14:paraId="05E3692F" w14:textId="77777777" w:rsidTr="00600770">
        <w:trPr>
          <w:trHeight w:val="20"/>
        </w:trPr>
        <w:tc>
          <w:tcPr>
            <w:tcW w:w="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FA5FB6E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7.      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AB8F70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A Study of Child Abuse in Kenya</w:t>
            </w:r>
          </w:p>
          <w:p w14:paraId="49AAABDB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26" w:history="1"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https://werk.co.ke/wp-content/uploads/2018/08/child_abuse_report.pdf</w:t>
              </w:r>
            </w:hyperlink>
          </w:p>
          <w:p w14:paraId="338FC72D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DD8E24A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Women Educational Researchers of Kenya (WERK) in collaboration with the Kenya Conference of Catholic Bishops (KCCB)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46DFBA9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2018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A5C66E0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Research report</w:t>
            </w:r>
          </w:p>
        </w:tc>
      </w:tr>
      <w:tr w:rsidR="006C479F" w:rsidRPr="00E67930" w14:paraId="4EBB6CD4" w14:textId="77777777" w:rsidTr="00600770">
        <w:trPr>
          <w:trHeight w:val="20"/>
        </w:trPr>
        <w:tc>
          <w:tcPr>
            <w:tcW w:w="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46E055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8.      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A18CF75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Keep Her Safe: School-Related Gender-Based Violence Policies and Guidelines in Kenya</w:t>
            </w:r>
          </w:p>
          <w:p w14:paraId="64DB8648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27" w:history="1"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https://fawe.or.ke/2025/05/28/keep-her-safe/</w:t>
              </w:r>
            </w:hyperlink>
          </w:p>
          <w:p w14:paraId="54BB6B05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5058A1D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Nairobi Girls’ Education in Emergencies Advocacy Working Group (coordinated by FAWE Kenya)</w:t>
            </w:r>
          </w:p>
          <w:p w14:paraId="30905892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CA2B14E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  <w:lang w:val="en-GB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202</w:t>
            </w: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  <w:lang w:val="en-GB"/>
              </w:rPr>
              <w:t>5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78D61F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Blog</w:t>
            </w:r>
          </w:p>
        </w:tc>
      </w:tr>
      <w:tr w:rsidR="006C479F" w:rsidRPr="00E67930" w14:paraId="708BEEFD" w14:textId="77777777" w:rsidTr="00600770">
        <w:trPr>
          <w:trHeight w:val="20"/>
        </w:trPr>
        <w:tc>
          <w:tcPr>
            <w:tcW w:w="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4AEDBE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 xml:space="preserve">9.      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08F34A3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School Re-entry for Pregnant Girls: Policy vs Practice in Eastern and Southern Africa and What Solutions to End School-Related Gender-Based Violence?</w:t>
            </w:r>
          </w:p>
          <w:p w14:paraId="70E34E44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28" w:history="1"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https://www.globalpartnership.org/blog/school-re-entry-pregnant-girls-policy-vs-practice-eastern-and-southern-africa</w:t>
              </w:r>
            </w:hyperlink>
          </w:p>
          <w:p w14:paraId="5B3E8CF9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9B3197B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Joy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Nafungo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(GPE KIX/IDRC) and Heather Saunders (GPE Secretariat)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E5422D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2022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4287E8F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Blog Series / Policy Analysis and Advocacy Review</w:t>
            </w:r>
          </w:p>
        </w:tc>
      </w:tr>
      <w:tr w:rsidR="006C479F" w:rsidRPr="00E67930" w14:paraId="043801EB" w14:textId="77777777" w:rsidTr="00600770">
        <w:trPr>
          <w:trHeight w:val="20"/>
        </w:trPr>
        <w:tc>
          <w:tcPr>
            <w:tcW w:w="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35C6535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10.  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AA3817D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E67930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Breaking the Silence on Child Neglect: Our fight for safe learning</w:t>
            </w:r>
          </w:p>
          <w:p w14:paraId="7DAB6D13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29" w:history="1"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https://teachforkenya.org/breaking-the-</w:t>
              </w:r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lastRenderedPageBreak/>
                <w:t>silence-on-child-neglect</w:t>
              </w:r>
            </w:hyperlink>
          </w:p>
          <w:p w14:paraId="34847BD9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8FF6BE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 xml:space="preserve">Erastus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Karani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, Teach for Kenya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2F9B8BC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2025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130B261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Blog/Advocacy Article</w:t>
            </w:r>
          </w:p>
        </w:tc>
      </w:tr>
      <w:tr w:rsidR="006C479F" w:rsidRPr="00E67930" w14:paraId="6AECEEAC" w14:textId="77777777" w:rsidTr="00600770">
        <w:trPr>
          <w:trHeight w:val="20"/>
        </w:trPr>
        <w:tc>
          <w:tcPr>
            <w:tcW w:w="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AE5435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11.  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1E16C2B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  <w:lang w:val="en-GB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  <w:lang w:val="en-GB"/>
              </w:rPr>
              <w:t>Let Girls Thrive Project</w:t>
            </w:r>
          </w:p>
          <w:p w14:paraId="3FFF6B4A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30" w:history="1"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https://teachforkenya.org/boys-and-girls-safe-spaces-a-partnership-for-fighting-against-harmful-gender-based-norms-in-our-schools/</w:t>
              </w:r>
            </w:hyperlink>
          </w:p>
          <w:p w14:paraId="44C3BC2B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41696A3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Teach for Kenya (TFK) Team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19DBCF7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2024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6709B9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Blog</w:t>
            </w:r>
          </w:p>
        </w:tc>
      </w:tr>
      <w:tr w:rsidR="006C479F" w:rsidRPr="00E67930" w14:paraId="173047FF" w14:textId="77777777" w:rsidTr="00600770">
        <w:trPr>
          <w:trHeight w:val="20"/>
        </w:trPr>
        <w:tc>
          <w:tcPr>
            <w:tcW w:w="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8D2F0D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12.  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952D539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E67930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Boys and Girls Safe Spaces: A Partnership Against Harmful Gender-Based Norms in Our Schools</w:t>
            </w:r>
          </w:p>
          <w:p w14:paraId="69CABAD4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31" w:history="1"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https://teachforkenya.org/boys-and-girls-safe-spaces-a-partnership-for-</w:t>
              </w:r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lastRenderedPageBreak/>
                <w:t>fighting-against-harmful-gender-based-norms-in-our-schools/</w:t>
              </w:r>
            </w:hyperlink>
          </w:p>
          <w:p w14:paraId="216E5007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000DD6F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>Teach for Kenya (TFK) Team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C3BAA56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2024 (Phase II implementation)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029C3A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Blog</w:t>
            </w:r>
          </w:p>
        </w:tc>
      </w:tr>
      <w:tr w:rsidR="006C479F" w:rsidRPr="00E67930" w14:paraId="1CB64A12" w14:textId="77777777" w:rsidTr="00600770">
        <w:trPr>
          <w:trHeight w:val="20"/>
        </w:trPr>
        <w:tc>
          <w:tcPr>
            <w:tcW w:w="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246BCE8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13.  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EC9DDC1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Global Guidance on Addressing School-Related Gender-Based Violence</w:t>
            </w:r>
          </w:p>
          <w:p w14:paraId="014D2E47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32" w:history="1"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https://www.unwomen.org/en/digital-library/publications/2016/12/global-guidance-on-addressing-school-related-gender-based-violence</w:t>
              </w:r>
            </w:hyperlink>
          </w:p>
          <w:p w14:paraId="08F50242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A6454C0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UNESCO and UN Women (produced by Social Development Direct, led by Dr. Erika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McAslan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Fraser and Khadijah Fancy)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1426A0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2016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E1A9441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Global Policy Guidance / Framework Document</w:t>
            </w:r>
          </w:p>
        </w:tc>
      </w:tr>
      <w:tr w:rsidR="006C479F" w:rsidRPr="00E67930" w14:paraId="7994BB0F" w14:textId="77777777" w:rsidTr="00600770">
        <w:trPr>
          <w:trHeight w:val="20"/>
        </w:trPr>
        <w:tc>
          <w:tcPr>
            <w:tcW w:w="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84460D2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14.  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430852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A Whole School Approach to Prevent School-Related Gender-Based Violence: Minimum </w:t>
            </w: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>Standards and Monitoring Framework</w:t>
            </w:r>
          </w:p>
          <w:p w14:paraId="30A2F5D3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33" w:history="1"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https://www.ungei.org/sites/default/files/A-whole-school-approach-to-prevent-school-related-gender-based-violence-Minimum-Standards-and-Monitoring-Framework-2019-eng.pdf</w:t>
              </w:r>
            </w:hyperlink>
          </w:p>
          <w:p w14:paraId="76BD76CA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D832D19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 xml:space="preserve">Equality Institute (lead author: Dr. Emma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Fulu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) in collaboration with UNGEI (United Nations Girls’ Education </w:t>
            </w: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 xml:space="preserve">Initiative), under the technical oversight of Sujata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Bordoloi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and leadership of Nora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Fyles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. Contributions from UNESCO, UN Women, USAID, FAWE, Education International, and others.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C6612E5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>2019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2EF8381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Global Guidance / Framework / Implementation and Monitoring Tool</w:t>
            </w:r>
          </w:p>
        </w:tc>
      </w:tr>
      <w:tr w:rsidR="006C479F" w:rsidRPr="00E67930" w14:paraId="01BEBE6E" w14:textId="77777777" w:rsidTr="00600770">
        <w:trPr>
          <w:trHeight w:val="20"/>
        </w:trPr>
        <w:tc>
          <w:tcPr>
            <w:tcW w:w="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D92E6D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15.  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BD6EEB9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FAWE Kenya Newsletter – 2021 Edition</w:t>
            </w:r>
          </w:p>
          <w:p w14:paraId="7F913B52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34" w:history="1"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https://fawe.or.ke/download/2021-annual-newsletter/</w:t>
              </w:r>
            </w:hyperlink>
          </w:p>
          <w:p w14:paraId="019DAC68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8EBCFC0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Forum for African Women Educationalists (FAWE) Kenya Chapter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98DB48C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2021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C541BE4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Organizational Report / Newsletter (Program Highlights and Policy Advocacy Summary)</w:t>
            </w:r>
          </w:p>
        </w:tc>
      </w:tr>
      <w:tr w:rsidR="006C479F" w:rsidRPr="00E67930" w14:paraId="4758D4D7" w14:textId="77777777" w:rsidTr="00600770">
        <w:trPr>
          <w:trHeight w:val="20"/>
        </w:trPr>
        <w:tc>
          <w:tcPr>
            <w:tcW w:w="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D9C2D6C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 xml:space="preserve">16.  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B874933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Unintended pregnancies and HIV among adolescents and young people: A situation analysis of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Homa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Bay, Kenya</w:t>
            </w:r>
          </w:p>
          <w:p w14:paraId="50100683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35" w:history="1"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https://www.unicef.org/kenya/media/1876/file/Unintended%20pregnancies%20and%20HIV%20among%20adolescents%20and%20young%20people%20report.pdf</w:t>
              </w:r>
            </w:hyperlink>
          </w:p>
          <w:p w14:paraId="11D6B964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592F715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Fiona Samuels, Carmen Leon-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Himmelstine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, Lilian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Otiso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,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Maryline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Mireku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, and Beryl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Oyier</w:t>
            </w:r>
            <w:proofErr w:type="spellEnd"/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21DE4F4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2020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FE53616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Report</w:t>
            </w:r>
          </w:p>
        </w:tc>
      </w:tr>
      <w:tr w:rsidR="006C479F" w:rsidRPr="00E67930" w14:paraId="49469AB4" w14:textId="77777777" w:rsidTr="00600770">
        <w:trPr>
          <w:trHeight w:val="20"/>
        </w:trPr>
        <w:tc>
          <w:tcPr>
            <w:tcW w:w="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5EA16D8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17.  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07B3508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Core Commitments for Children in Humanitarian Action</w:t>
            </w:r>
          </w:p>
          <w:p w14:paraId="41AE6892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36" w:history="1"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https://www.unicef.org/media/130411/file/CCS%20(English,%20full).pdf</w:t>
              </w:r>
            </w:hyperlink>
          </w:p>
          <w:p w14:paraId="5AEE7BD5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118F92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United Nations Children’s Fund (UNICEF)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EBD8ACF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2020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8831EF0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Global Policy Framework / Guideline</w:t>
            </w:r>
          </w:p>
        </w:tc>
      </w:tr>
      <w:tr w:rsidR="006C479F" w:rsidRPr="00E67930" w14:paraId="3C7726FC" w14:textId="77777777" w:rsidTr="00600770">
        <w:trPr>
          <w:trHeight w:val="20"/>
        </w:trPr>
        <w:tc>
          <w:tcPr>
            <w:tcW w:w="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4A9CA1A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 xml:space="preserve">18.  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0BB11B2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FAWE Kenya Annual Newsletter 2023</w:t>
            </w:r>
          </w:p>
          <w:p w14:paraId="53A2DA17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37" w:history="1"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https://fawe.or.ke/download/2023-annual-newsletter/</w:t>
              </w:r>
            </w:hyperlink>
          </w:p>
          <w:p w14:paraId="29958B15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9057F97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Forum for African Women Educationalists (FAWE) Kenya Chapter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FCB154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2023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2BA575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Organizational Report / Annual Newsletter</w:t>
            </w:r>
          </w:p>
        </w:tc>
      </w:tr>
      <w:tr w:rsidR="006C479F" w:rsidRPr="00E67930" w14:paraId="0EADD606" w14:textId="77777777" w:rsidTr="00600770">
        <w:trPr>
          <w:trHeight w:val="20"/>
        </w:trPr>
        <w:tc>
          <w:tcPr>
            <w:tcW w:w="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21F7534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19.  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BE02CB3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Experience of School-Related Gender-Based Violence by Pupils and the Culture of Silence: A Case of Primary Schools in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Kasarani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District, Nairobi County, Kenya</w:t>
            </w:r>
          </w:p>
          <w:p w14:paraId="721F9C93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38" w:history="1"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https://www.ijern.com/images/March-2013/03.pdf</w:t>
              </w:r>
            </w:hyperlink>
          </w:p>
          <w:p w14:paraId="41C6B388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EE23342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Sarah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Fedha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Barasa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; Grace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Wamue-Ngare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; Leah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Wanjama</w:t>
            </w:r>
            <w:proofErr w:type="spellEnd"/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6D5566C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2013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161595C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Research Paper (Published in International Journal of Education and Research, Vol. 1 No. 3, March 2013)</w:t>
            </w:r>
          </w:p>
        </w:tc>
      </w:tr>
      <w:tr w:rsidR="006C479F" w:rsidRPr="00E67930" w14:paraId="1AAD4A27" w14:textId="77777777" w:rsidTr="00600770">
        <w:trPr>
          <w:trHeight w:val="20"/>
        </w:trPr>
        <w:tc>
          <w:tcPr>
            <w:tcW w:w="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F84F1D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20.  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9FFF3F2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Stop Violence Against Girls in </w:t>
            </w: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>School: A Cross-Country Analysis of Change in Ghana, Kenya and Mozambique</w:t>
            </w:r>
          </w:p>
          <w:p w14:paraId="6B3E7C5A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39" w:anchor="fullTextFileContent" w:history="1"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https://www.researchgate.net/publication/320242549_Stop_Violence_Against_Girls_at_School_A_cross-country_analysis_of_change_in_Ghana_Kenya_and_Mozambique#fullTextFileContent</w:t>
              </w:r>
            </w:hyperlink>
          </w:p>
          <w:p w14:paraId="57358932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BDD30C9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 xml:space="preserve">ActionAid, Institute of Education (University </w:t>
            </w: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>of London), and partners in Ghana, Kenya &amp; Mozambique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FA55EE5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>2013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3642CB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Research and Evaluation Report</w:t>
            </w:r>
          </w:p>
        </w:tc>
      </w:tr>
      <w:tr w:rsidR="006C479F" w:rsidRPr="00E67930" w14:paraId="12FCA300" w14:textId="77777777" w:rsidTr="00600770">
        <w:trPr>
          <w:trHeight w:val="20"/>
        </w:trPr>
        <w:tc>
          <w:tcPr>
            <w:tcW w:w="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027CEF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21.  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B7F8A3B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Strategies Used in Addressing Students’ Sexual Harassment in Selected Secondary Schools in Kiambu and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Nyamira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Counties, Kenya</w:t>
            </w:r>
          </w:p>
          <w:p w14:paraId="76E6D61E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40" w:history="1"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https://www.researchgate.net/publication/343058189_Strategies_Used_in_Addressing_Students'_Sexual_Harassment_in_Selected_Secondary_Schools_in_Kiambu_and_Nyamira_Counties_Kenya</w:t>
              </w:r>
            </w:hyperlink>
          </w:p>
          <w:p w14:paraId="10B13131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B8D4AD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>Naom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Kemuma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Ondicho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, Dr. Felicita W. Njuguna, and Prof.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Kisilu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Kombo — Kenyatta University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5C3F3AC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2020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967ED05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Research Article (The Cradle of Knowledge: African Journal of Educational and Social Science Research, Vol. 8, No. 1)</w:t>
            </w:r>
          </w:p>
        </w:tc>
      </w:tr>
      <w:tr w:rsidR="006C479F" w:rsidRPr="00E67930" w14:paraId="1C660755" w14:textId="77777777" w:rsidTr="00600770">
        <w:trPr>
          <w:trHeight w:val="20"/>
        </w:trPr>
        <w:tc>
          <w:tcPr>
            <w:tcW w:w="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105E3BD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22.  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FE67A1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Unsafe Schools:</w:t>
            </w: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br/>
              <w:t xml:space="preserve"> A Literature Review of</w:t>
            </w: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br/>
              <w:t xml:space="preserve"> School-Related</w:t>
            </w: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br/>
              <w:t xml:space="preserve"> Gender-Based Violence in</w:t>
            </w: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br/>
              <w:t xml:space="preserve"> Developing Countries</w:t>
            </w:r>
          </w:p>
          <w:p w14:paraId="0FDA7E82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41" w:history="1"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https://www.semanticscholar.org/paper/Unsafe-schools%3A-a-literature-review-of-gender-based-Jh-</w:t>
              </w:r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lastRenderedPageBreak/>
                <w:t>Bailey/449ccde33418985523aa145a7d5dead3418776b0</w:t>
              </w:r>
            </w:hyperlink>
          </w:p>
          <w:p w14:paraId="4C33F933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EBE74F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 xml:space="preserve">Kim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Jh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, S. Bailey, S.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Erkut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, N.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Aoudeh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, I.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Ceder</w:t>
            </w:r>
            <w:proofErr w:type="spellEnd"/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51563A4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2003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09C6F48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Report</w:t>
            </w:r>
          </w:p>
        </w:tc>
      </w:tr>
      <w:tr w:rsidR="006C479F" w:rsidRPr="00E67930" w14:paraId="5154F2B9" w14:textId="77777777" w:rsidTr="00600770">
        <w:trPr>
          <w:trHeight w:val="20"/>
        </w:trPr>
        <w:tc>
          <w:tcPr>
            <w:tcW w:w="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1340A1E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23.  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474EA42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The Use and Effectiveness of the Whole</w:t>
            </w: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br/>
              <w:t xml:space="preserve"> School Approach in School-Based</w:t>
            </w: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br/>
              <w:t xml:space="preserve"> Interventions Addressing Gender-Based</w:t>
            </w: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br/>
              <w:t xml:space="preserve"> Violence in Sub-Saharan Africa:</w:t>
            </w: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br/>
              <w:t xml:space="preserve"> A Systematic Review.</w:t>
            </w:r>
          </w:p>
          <w:p w14:paraId="644B92C8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42" w:history="1"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https://www.researchgate.net/publication/365960630_The_Use_and_Effectiveness_of_the_Whole_School_Approach_in_School-Based_Interventions_</w:t>
              </w:r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lastRenderedPageBreak/>
                <w:t>Addressing_Gender-Based_Violence_in_Sub-Saharan_Africa_A_Systematic_Review</w:t>
              </w:r>
            </w:hyperlink>
          </w:p>
          <w:p w14:paraId="424AF453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08BDCAF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>Thabani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</w:t>
            </w:r>
            <w:proofErr w:type="spellStart"/>
            <w:proofErr w:type="gram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Nyoni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,</w:t>
            </w:r>
            <w:proofErr w:type="gram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Jordan J. Steiner, Moses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Okumu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,</w:t>
            </w: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br/>
              <w:t xml:space="preserve">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Evalyne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Orwenyo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, Betty C.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Tonui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, Kim Lipsey,</w:t>
            </w: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br/>
              <w:t xml:space="preserve"> and Cecilia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Mengo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.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09DF8D2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2022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5F628F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Research and Evaluation Report</w:t>
            </w:r>
          </w:p>
        </w:tc>
      </w:tr>
      <w:tr w:rsidR="006C479F" w:rsidRPr="00E67930" w14:paraId="2A2C12C7" w14:textId="77777777" w:rsidTr="00600770">
        <w:trPr>
          <w:trHeight w:val="20"/>
        </w:trPr>
        <w:tc>
          <w:tcPr>
            <w:tcW w:w="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2F076D4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24.  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0B71C5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Adolescent Endorsement of Corporal Punishment and Risk of Teacher-Perpetrated Physical Violence: Evidence from Five Sub-</w:t>
            </w: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br/>
              <w:t xml:space="preserve"> Saharan African Countries</w:t>
            </w:r>
          </w:p>
          <w:p w14:paraId="3818425F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43" w:history="1"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https://www.researchgate.net/publication/395090102_Adolescent_Endorsement_of_Corporal_Punishment_and_Risk_of_Teacher-Perpetrated_Physical_Violence_Evidence</w:t>
              </w:r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lastRenderedPageBreak/>
                <w:t>_from_Five_Sub-Saharan_African_Countries</w:t>
              </w:r>
            </w:hyperlink>
          </w:p>
          <w:p w14:paraId="15B70C02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A5465DF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 xml:space="preserve">Martina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Mchenga</w:t>
            </w:r>
            <w:proofErr w:type="spellEnd"/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2D4D7E2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2025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A6AB199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Research article</w:t>
            </w:r>
          </w:p>
        </w:tc>
      </w:tr>
      <w:tr w:rsidR="006C479F" w:rsidRPr="00E67930" w14:paraId="55C08267" w14:textId="77777777" w:rsidTr="00600770">
        <w:trPr>
          <w:trHeight w:val="20"/>
        </w:trPr>
        <w:tc>
          <w:tcPr>
            <w:tcW w:w="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7D91EC0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25.  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F7DB05F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A phenomenological investigation on strategies used in addressing gender-based violence in public secondary schools in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Vihiga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County, Kenya</w:t>
            </w:r>
          </w:p>
          <w:p w14:paraId="73E419D4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44" w:history="1"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https://www.researchgate.net/publication/395621612_A_phenomenological_investigation_on_strategies_used_in_addressing_gender-based_violence_in_public_secondary_schools_in_Vihiga_County_Kenya</w:t>
              </w:r>
            </w:hyperlink>
          </w:p>
          <w:p w14:paraId="10BFDABF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B378743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>Monicah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Odero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,</w:t>
            </w: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br/>
              <w:t xml:space="preserve"> Joseph W.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Nasongo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and </w:t>
            </w: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br/>
              <w:t xml:space="preserve">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Juma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Injendi</w:t>
            </w:r>
            <w:proofErr w:type="spellEnd"/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C4CDFD2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2025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C3343E4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Research article</w:t>
            </w:r>
          </w:p>
        </w:tc>
      </w:tr>
      <w:tr w:rsidR="006C479F" w:rsidRPr="00E67930" w14:paraId="0E29B0D5" w14:textId="77777777" w:rsidTr="00600770">
        <w:trPr>
          <w:trHeight w:val="20"/>
        </w:trPr>
        <w:tc>
          <w:tcPr>
            <w:tcW w:w="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5579DEE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26.  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529E9C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A Phenomenological Study of Sexual Harassment and Violence Among Girls Attending High Schools in Urban Slums, Nairobi, Kenya</w:t>
            </w:r>
          </w:p>
          <w:p w14:paraId="059B96C6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CF3E413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Benta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A. </w:t>
            </w:r>
            <w:proofErr w:type="spellStart"/>
            <w:proofErr w:type="gram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Abuya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,</w:t>
            </w:r>
            <w:proofErr w:type="gram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Elijah O.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Onsomu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,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DaKysha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Moore &amp; Jackline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Sagwe</w:t>
            </w:r>
            <w:proofErr w:type="spellEnd"/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8184F1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2012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AD5FBCC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Research article</w:t>
            </w:r>
          </w:p>
        </w:tc>
      </w:tr>
      <w:tr w:rsidR="006C479F" w:rsidRPr="00E67930" w14:paraId="4EC99F1F" w14:textId="77777777" w:rsidTr="00600770">
        <w:trPr>
          <w:trHeight w:val="20"/>
        </w:trPr>
        <w:tc>
          <w:tcPr>
            <w:tcW w:w="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071882F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27.  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E8264BD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A Rigorous Review of Global Research Evidence on Policy and</w:t>
            </w: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br/>
              <w:t xml:space="preserve"> Practice on School-Related Gender-Based Violence</w:t>
            </w:r>
          </w:p>
          <w:p w14:paraId="7B5F95A0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45" w:history="1"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https://www.researchgate.net/publication/309291978_A_Rigorous_Review_of_Global_Research_Evidence_on_Policy_and_Practice_on_School-</w:t>
              </w:r>
              <w:r w:rsidR="006C479F" w:rsidRPr="00E6793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lastRenderedPageBreak/>
                <w:t>Related_Gender-Based_Violence</w:t>
              </w:r>
            </w:hyperlink>
          </w:p>
          <w:p w14:paraId="1CFC1BB4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BF968B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lastRenderedPageBreak/>
              <w:t>Jenny Parkes, Jo Heslop, Freya Johnson Ross,</w:t>
            </w: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br/>
              <w:t xml:space="preserve"> Rosie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Westerveld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, Elaine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Unterhalter</w:t>
            </w:r>
            <w:proofErr w:type="spellEnd"/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6FF1747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2016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32CF541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Technical report and paper</w:t>
            </w:r>
          </w:p>
        </w:tc>
      </w:tr>
      <w:tr w:rsidR="006C479F" w:rsidRPr="00E67930" w14:paraId="6CF89913" w14:textId="77777777" w:rsidTr="00600770">
        <w:trPr>
          <w:trHeight w:val="20"/>
        </w:trPr>
        <w:tc>
          <w:tcPr>
            <w:tcW w:w="4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7EA404E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28.  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0B1B438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Sexualised violence against children: a review of</w:t>
            </w: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br/>
              <w:t xml:space="preserve"> laws and policies in Kenya</w:t>
            </w:r>
          </w:p>
          <w:p w14:paraId="1C5BB7EA" w14:textId="77777777" w:rsidR="006C479F" w:rsidRPr="00E67930" w:rsidRDefault="004D4C3D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hyperlink r:id="rId46" w:history="1">
              <w:r w:rsidR="006C479F" w:rsidRPr="00E67930">
                <w:rPr>
                  <w:rStyle w:val="Hyperlink"/>
                  <w:rFonts w:ascii="Times New Roman" w:hAnsi="Times New Roman" w:cs="Times New Roman"/>
                  <w:color w:val="1155CC"/>
                  <w:sz w:val="24"/>
                  <w:szCs w:val="24"/>
                </w:rPr>
                <w:t>https://doi.org/10.1080/26410397.2019.1586815</w:t>
              </w:r>
            </w:hyperlink>
          </w:p>
        </w:tc>
        <w:tc>
          <w:tcPr>
            <w:tcW w:w="25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AB513F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Cynthia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Khamala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Wangamati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, Gladys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Yegon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, Johanne </w:t>
            </w:r>
            <w:proofErr w:type="spellStart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Sundby</w:t>
            </w:r>
            <w:proofErr w:type="spellEnd"/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 xml:space="preserve"> &amp; Ruth Jane</w:t>
            </w: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br/>
              <w:t xml:space="preserve"> Prince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8588B12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2019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7DBF953" w14:textId="77777777" w:rsidR="006C479F" w:rsidRPr="00E67930" w:rsidRDefault="006C479F" w:rsidP="00600770">
            <w:pPr>
              <w:spacing w:before="100" w:beforeAutospacing="1" w:after="100" w:afterAutospacing="1" w:line="48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</w:pPr>
            <w:r w:rsidRPr="00E67930">
              <w:rPr>
                <w:rFonts w:ascii="Times New Roman" w:eastAsia="Calibri" w:hAnsi="Times New Roman" w:cs="Times New Roman"/>
                <w:sz w:val="24"/>
                <w:szCs w:val="24"/>
                <w:highlight w:val="white"/>
              </w:rPr>
              <w:t>Research Article</w:t>
            </w:r>
          </w:p>
        </w:tc>
      </w:tr>
    </w:tbl>
    <w:p w14:paraId="18156963" w14:textId="77777777" w:rsidR="006C479F" w:rsidRPr="00E67930" w:rsidRDefault="006C479F" w:rsidP="006C479F">
      <w:pPr>
        <w:spacing w:before="100" w:beforeAutospacing="1" w:after="100" w:afterAutospacing="1" w:line="48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E67930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14:paraId="0878BBA2" w14:textId="77777777" w:rsidR="006C479F" w:rsidRPr="00E67930" w:rsidRDefault="006C479F" w:rsidP="006C479F">
      <w:pPr>
        <w:spacing w:before="100" w:beforeAutospacing="1" w:after="100" w:afterAutospacing="1" w:line="48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9324E26" w14:textId="77777777" w:rsidR="006C479F" w:rsidRDefault="006C479F"/>
    <w:sectPr w:rsidR="006C47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8A1951"/>
    <w:multiLevelType w:val="multilevel"/>
    <w:tmpl w:val="B638EF54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443"/>
    <w:rsid w:val="004D4C3D"/>
    <w:rsid w:val="006C479F"/>
    <w:rsid w:val="00DB6E23"/>
    <w:rsid w:val="00E95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D9759"/>
  <w15:chartTrackingRefBased/>
  <w15:docId w15:val="{16525483-9349-4026-9FDA-7C3AD4849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K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C479F"/>
    <w:pPr>
      <w:spacing w:after="0" w:line="240" w:lineRule="auto"/>
    </w:pPr>
    <w:rPr>
      <w:rFonts w:ascii="Arial" w:eastAsia="Arial" w:hAnsi="Arial" w:cs="Arial"/>
      <w:lang w:eastAsia="en-K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C479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gender.go.ke/sites/default/files/publications/Generation-Equality-Forum_Kenya-Roadmap_Policy-Brief-COMMITMENTS.pdf" TargetMode="External"/><Relationship Id="rId18" Type="http://schemas.openxmlformats.org/officeDocument/2006/relationships/hyperlink" Target="https://repository.kippra.or.ke/items/ee8d930d-6240-4cfb-8032-286fe58140f6" TargetMode="External"/><Relationship Id="rId26" Type="http://schemas.openxmlformats.org/officeDocument/2006/relationships/hyperlink" Target="https://werk.co.ke/wp-content/uploads/2018/08/child_abuse_report.pdf" TargetMode="External"/><Relationship Id="rId39" Type="http://schemas.openxmlformats.org/officeDocument/2006/relationships/hyperlink" Target="https://www.researchgate.net/publication/320242549_Stop_Violence_Against_Girls_at_School_A_cross-country_analysis_of_change_in_Ghana_Kenya_and_Mozambique" TargetMode="External"/><Relationship Id="rId21" Type="http://schemas.openxmlformats.org/officeDocument/2006/relationships/hyperlink" Target="https://aphrc.org/wp-content/uploads/2025/05/School-Related-Gender-Based-Violence_Policy-Brief_WEB.pdf" TargetMode="External"/><Relationship Id="rId34" Type="http://schemas.openxmlformats.org/officeDocument/2006/relationships/hyperlink" Target="https://fawe.or.ke/download/2021-annual-newsletter/" TargetMode="External"/><Relationship Id="rId42" Type="http://schemas.openxmlformats.org/officeDocument/2006/relationships/hyperlink" Target="https://www.researchgate.net/publication/365960630_The_Use_and_Effectiveness_of_the_Whole_School_Approach_in_School-Based_Interventions_Addressing_Gender-Based_Violence_in_Sub-Saharan_Africa_A_Systematic_Review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www.socialprotection.go.ke/sites/default/files/Downloads/National-Prevention-Response-Plan-on-VAC-WEB-v5-July-3-2020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gender.go.ke/sites/default/files/publications/GEF-Implementation-of-the-12-commitments-in-Kenya.pdf" TargetMode="External"/><Relationship Id="rId29" Type="http://schemas.openxmlformats.org/officeDocument/2006/relationships/hyperlink" Target="https://teachforkenya.org/breaking-the-silence-on-child-neglec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nccs.go.ke/sites/default/files/resources/Education%20Sector%20NPRP%20VAC%20Brief%20No%206.pdf" TargetMode="External"/><Relationship Id="rId11" Type="http://schemas.openxmlformats.org/officeDocument/2006/relationships/hyperlink" Target="https://www.education.go.ke/sites/default/files/2022-05/2020RH_NationalSchoolReEntryGuidelines.pdf" TargetMode="External"/><Relationship Id="rId24" Type="http://schemas.openxmlformats.org/officeDocument/2006/relationships/hyperlink" Target="https://www.togetherforgirls.org/en/resources/together-for-girls-stakeholder-report-2016-2018" TargetMode="External"/><Relationship Id="rId32" Type="http://schemas.openxmlformats.org/officeDocument/2006/relationships/hyperlink" Target="https://www.unwomen.org/en/digital-library/publications/2016/12/global-guidance-on-addressing-school-related-gender-based-violence" TargetMode="External"/><Relationship Id="rId37" Type="http://schemas.openxmlformats.org/officeDocument/2006/relationships/hyperlink" Target="https://fawe.or.ke/download/2023-annual-newsletter/" TargetMode="External"/><Relationship Id="rId40" Type="http://schemas.openxmlformats.org/officeDocument/2006/relationships/hyperlink" Target="https://www.researchgate.net/publication/343058189_Strategies_Used_in_Addressing_Students'_Sexual_Harassment_in_Selected_Secondary_Schools_in_Kiambu_and_Nyamira_Counties_Kenya" TargetMode="External"/><Relationship Id="rId45" Type="http://schemas.openxmlformats.org/officeDocument/2006/relationships/hyperlink" Target="https://www.researchgate.net/publication/309291978_A_Rigorous_Review_of_Global_Research_Evidence_on_Policy_and_Practice_on_School-Related_Gender-Based_Violence" TargetMode="External"/><Relationship Id="rId5" Type="http://schemas.openxmlformats.org/officeDocument/2006/relationships/hyperlink" Target="https://www.gender.go.ke/sites/default/files/publications/National-Policy-on-prevention-and-Response-to-GBV.pdf" TargetMode="External"/><Relationship Id="rId15" Type="http://schemas.openxmlformats.org/officeDocument/2006/relationships/hyperlink" Target="https://www.education.go.ke/sites/default/files/2022-05/EDUCATION-and-TRAINING-Sector-Gender-Policy-2015-FINAL-PRINTED-VERSION1.pdf" TargetMode="External"/><Relationship Id="rId23" Type="http://schemas.openxmlformats.org/officeDocument/2006/relationships/hyperlink" Target="https://www.brookings.edu/wp-content/uploads/2020/12/Gender-based-violence-in-primary-schools-Kenya-FINAL.pdf" TargetMode="External"/><Relationship Id="rId28" Type="http://schemas.openxmlformats.org/officeDocument/2006/relationships/hyperlink" Target="https://www.globalpartnership.org/blog/school-re-entry-pregnant-girls-policy-vs-practice-eastern-and-southern-africa" TargetMode="External"/><Relationship Id="rId36" Type="http://schemas.openxmlformats.org/officeDocument/2006/relationships/hyperlink" Target="https://www.unicef.org/media/130411/file/CCS%20(English,%20full).pdf" TargetMode="External"/><Relationship Id="rId10" Type="http://schemas.openxmlformats.org/officeDocument/2006/relationships/hyperlink" Target="https://new.kenyalaw.org/akn/ke/act/2022/29/eng@2022-12-31" TargetMode="External"/><Relationship Id="rId19" Type="http://schemas.openxmlformats.org/officeDocument/2006/relationships/hyperlink" Target="https://new.kenyalaw.org/akn/ke/act/2010/constitution/eng@2010-09-03" TargetMode="External"/><Relationship Id="rId31" Type="http://schemas.openxmlformats.org/officeDocument/2006/relationships/hyperlink" Target="https://teachforkenya.org/boys-and-girls-safe-spaces-a-partnership-for-fighting-against-harmful-gender-based-norms-in-our-schools/" TargetMode="External"/><Relationship Id="rId44" Type="http://schemas.openxmlformats.org/officeDocument/2006/relationships/hyperlink" Target="https://www.researchgate.net/publication/395621612_A_phenomenological_investigation_on_strategies_used_in_addressing_gender-based_violence_in_public_secondary_schools_in_Vihiga_County_Keny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ew.kenyalaw.org/akn/ke/act/ln/2015/196/eng@2022-12-31" TargetMode="External"/><Relationship Id="rId14" Type="http://schemas.openxmlformats.org/officeDocument/2006/relationships/hyperlink" Target="https://www.socialprotection.go.ke/sites/default/files/Downloads/VAC-SURVEY-REPORT-2019.pdf?utm" TargetMode="External"/><Relationship Id="rId22" Type="http://schemas.openxmlformats.org/officeDocument/2006/relationships/hyperlink" Target="https://www.ungei.org/publication/kenya-fact-sheet-school-related-gender-based-violence" TargetMode="External"/><Relationship Id="rId27" Type="http://schemas.openxmlformats.org/officeDocument/2006/relationships/hyperlink" Target="https://fawe.or.ke/2025/05/28/keep-her-safe/" TargetMode="External"/><Relationship Id="rId30" Type="http://schemas.openxmlformats.org/officeDocument/2006/relationships/hyperlink" Target="https://teachforkenya.org/boys-and-girls-safe-spaces-a-partnership-for-fighting-against-harmful-gender-based-norms-in-our-schools/" TargetMode="External"/><Relationship Id="rId35" Type="http://schemas.openxmlformats.org/officeDocument/2006/relationships/hyperlink" Target="https://www.unicef.org/kenya/media/1876/file/Unintended%20pregnancies%20and%20HIV%20among%20adolescents%20and%20young%20people%20report.pdf" TargetMode="External"/><Relationship Id="rId43" Type="http://schemas.openxmlformats.org/officeDocument/2006/relationships/hyperlink" Target="https://www.researchgate.net/publication/395090102_Adolescent_Endorsement_of_Corporal_Punishment_and_Risk_of_Teacher-Perpetrated_Physical_Violence_Evidence_from_Five_Sub-Saharan_African_Countries" TargetMode="External"/><Relationship Id="rId48" Type="http://schemas.openxmlformats.org/officeDocument/2006/relationships/theme" Target="theme/theme1.xml"/><Relationship Id="rId8" Type="http://schemas.openxmlformats.org/officeDocument/2006/relationships/hyperlink" Target="https://cwsglobal.org/wp-content/uploads/2017/01/CWS-SSZ-Schools-Manual_Kenya.pdf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new.kenyalaw.org/akn/ke/act/2006/3/eng@2024-04-26" TargetMode="External"/><Relationship Id="rId17" Type="http://schemas.openxmlformats.org/officeDocument/2006/relationships/hyperlink" Target="https://education.go.ke/sites/default/files/2024-07/NATIONAL%20EDUCATION%20STRATEGIC%20PLAN%202023-2027-compressed_removed.pdf" TargetMode="External"/><Relationship Id="rId25" Type="http://schemas.openxmlformats.org/officeDocument/2006/relationships/hyperlink" Target="https://www.unicef.org/kenya/media/871/file/Impact%20Report,%202014%20-%202018.pdf" TargetMode="External"/><Relationship Id="rId33" Type="http://schemas.openxmlformats.org/officeDocument/2006/relationships/hyperlink" Target="https://www.ungei.org/sites/default/files/A-whole-school-approach-to-prevent-school-related-gender-based-violence-Minimum-Standards-and-Monitoring-Framework-2019-eng.pdf" TargetMode="External"/><Relationship Id="rId38" Type="http://schemas.openxmlformats.org/officeDocument/2006/relationships/hyperlink" Target="https://www.ijern.com/images/March-2013/03.pdf" TargetMode="External"/><Relationship Id="rId46" Type="http://schemas.openxmlformats.org/officeDocument/2006/relationships/hyperlink" Target="https://doi.org/10.1080/26410397.2019.1586815" TargetMode="External"/><Relationship Id="rId20" Type="http://schemas.openxmlformats.org/officeDocument/2006/relationships/hyperlink" Target="https://www.ungei.org/sites/default/files/School-Related-Gender-Based-Violence-UNGEI-UNESCO-Discussion-Paper-2013-eng.pdf" TargetMode="External"/><Relationship Id="rId41" Type="http://schemas.openxmlformats.org/officeDocument/2006/relationships/hyperlink" Target="https://www.semanticscholar.org/paper/Unsafe-schools%3A-a-literature-review-of-gender-based-Jh-Bailey/449ccde33418985523aa145a7d5dead3418776b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2839</Words>
  <Characters>16187</Characters>
  <Application>Microsoft Office Word</Application>
  <DocSecurity>0</DocSecurity>
  <Lines>134</Lines>
  <Paragraphs>37</Paragraphs>
  <ScaleCrop>false</ScaleCrop>
  <Company/>
  <LinksUpToDate>false</LinksUpToDate>
  <CharactersWithSpaces>18989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Wakiaga</dc:creator>
  <cp:keywords/>
  <dc:description/>
  <cp:lastModifiedBy>Lucy Wakiaga</cp:lastModifiedBy>
  <cp:revision>3</cp:revision>
  <dcterms:created xsi:type="dcterms:W3CDTF">2026-06-13T20:37:00Z</dcterms:created>
  <dcterms:modified xsi:type="dcterms:W3CDTF">2026-06-25T19:57:00Z</dcterms:modified>
</cp:coreProperties>
</file>