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C2A989" w14:textId="0862B12A" w:rsidR="00072015" w:rsidRPr="00072015" w:rsidRDefault="00072015" w:rsidP="00072015">
      <w:pPr>
        <w:spacing w:line="360" w:lineRule="auto"/>
        <w:jc w:val="both"/>
        <w:rPr>
          <w:rFonts w:ascii="Tahoma" w:eastAsia="Tahoma" w:hAnsi="Tahoma" w:cs="Tahoma"/>
          <w:b/>
          <w:bCs/>
          <w:sz w:val="22"/>
          <w:szCs w:val="22"/>
        </w:rPr>
      </w:pPr>
      <w:r w:rsidRPr="00072015">
        <w:rPr>
          <w:rFonts w:ascii="Tahoma" w:eastAsia="Tahoma" w:hAnsi="Tahoma" w:cs="Tahoma"/>
          <w:b/>
          <w:bCs/>
          <w:sz w:val="22"/>
          <w:szCs w:val="22"/>
        </w:rPr>
        <w:t>In-depth Interview Guid</w:t>
      </w:r>
      <w:r w:rsidRPr="00072015">
        <w:rPr>
          <w:rFonts w:ascii="Tahoma" w:eastAsia="Tahoma" w:hAnsi="Tahoma" w:cs="Tahoma"/>
          <w:b/>
          <w:bCs/>
          <w:sz w:val="22"/>
          <w:szCs w:val="22"/>
        </w:rPr>
        <w:t>e</w:t>
      </w:r>
      <w:r>
        <w:rPr>
          <w:rFonts w:ascii="Tahoma" w:eastAsia="Tahoma" w:hAnsi="Tahoma" w:cs="Tahoma"/>
          <w:b/>
          <w:bCs/>
          <w:sz w:val="22"/>
          <w:szCs w:val="22"/>
        </w:rPr>
        <w:t xml:space="preserve"> for </w:t>
      </w:r>
      <w:r w:rsidR="006374ED">
        <w:rPr>
          <w:rFonts w:ascii="Tahoma" w:eastAsia="Tahoma" w:hAnsi="Tahoma" w:cs="Tahoma"/>
          <w:b/>
          <w:bCs/>
          <w:sz w:val="22"/>
          <w:szCs w:val="22"/>
        </w:rPr>
        <w:t>C</w:t>
      </w:r>
      <w:r>
        <w:rPr>
          <w:rFonts w:ascii="Tahoma" w:eastAsia="Tahoma" w:hAnsi="Tahoma" w:cs="Tahoma"/>
          <w:b/>
          <w:bCs/>
          <w:sz w:val="22"/>
          <w:szCs w:val="22"/>
        </w:rPr>
        <w:t xml:space="preserve">ommunity </w:t>
      </w:r>
      <w:r w:rsidR="006374ED">
        <w:rPr>
          <w:rFonts w:ascii="Tahoma" w:eastAsia="Tahoma" w:hAnsi="Tahoma" w:cs="Tahoma"/>
          <w:b/>
          <w:bCs/>
          <w:sz w:val="22"/>
          <w:szCs w:val="22"/>
        </w:rPr>
        <w:t>M</w:t>
      </w:r>
      <w:r>
        <w:rPr>
          <w:rFonts w:ascii="Tahoma" w:eastAsia="Tahoma" w:hAnsi="Tahoma" w:cs="Tahoma"/>
          <w:b/>
          <w:bCs/>
          <w:sz w:val="22"/>
          <w:szCs w:val="22"/>
        </w:rPr>
        <w:t>embers</w:t>
      </w:r>
    </w:p>
    <w:tbl>
      <w:tblPr>
        <w:tblStyle w:val="TableGrid"/>
        <w:tblW w:w="0" w:type="auto"/>
        <w:tblLook w:val="04A0" w:firstRow="1" w:lastRow="0" w:firstColumn="1" w:lastColumn="0" w:noHBand="0" w:noVBand="1"/>
      </w:tblPr>
      <w:tblGrid>
        <w:gridCol w:w="3685"/>
        <w:gridCol w:w="2325"/>
        <w:gridCol w:w="3006"/>
      </w:tblGrid>
      <w:tr w:rsidR="00072015" w:rsidRPr="0060377C" w14:paraId="27514C77" w14:textId="77777777" w:rsidTr="00377A62">
        <w:tc>
          <w:tcPr>
            <w:tcW w:w="3685" w:type="dxa"/>
          </w:tcPr>
          <w:p w14:paraId="35C74C8B" w14:textId="77777777" w:rsidR="00072015" w:rsidRPr="0060377C" w:rsidRDefault="00072015" w:rsidP="00377A62">
            <w:pPr>
              <w:spacing w:line="300" w:lineRule="auto"/>
              <w:jc w:val="both"/>
              <w:rPr>
                <w:b/>
                <w:color w:val="1B1B1B"/>
              </w:rPr>
            </w:pPr>
            <w:r w:rsidRPr="0060377C">
              <w:rPr>
                <w:b/>
                <w:color w:val="1B1B1B"/>
              </w:rPr>
              <w:t xml:space="preserve">Name of interviewer </w:t>
            </w:r>
          </w:p>
        </w:tc>
        <w:tc>
          <w:tcPr>
            <w:tcW w:w="2325" w:type="dxa"/>
          </w:tcPr>
          <w:p w14:paraId="39D04D09" w14:textId="77777777" w:rsidR="00072015" w:rsidRPr="0060377C" w:rsidRDefault="00072015" w:rsidP="00377A62">
            <w:pPr>
              <w:spacing w:line="300" w:lineRule="auto"/>
              <w:jc w:val="both"/>
              <w:rPr>
                <w:b/>
                <w:color w:val="1B1B1B"/>
              </w:rPr>
            </w:pPr>
            <w:r w:rsidRPr="0060377C">
              <w:rPr>
                <w:b/>
                <w:color w:val="1B1B1B"/>
              </w:rPr>
              <w:t xml:space="preserve">Date of interview </w:t>
            </w:r>
          </w:p>
        </w:tc>
        <w:tc>
          <w:tcPr>
            <w:tcW w:w="3006" w:type="dxa"/>
          </w:tcPr>
          <w:p w14:paraId="07281243" w14:textId="77777777" w:rsidR="00072015" w:rsidRPr="0060377C" w:rsidRDefault="00072015" w:rsidP="00377A62">
            <w:pPr>
              <w:spacing w:line="300" w:lineRule="auto"/>
              <w:jc w:val="both"/>
              <w:rPr>
                <w:b/>
                <w:color w:val="1B1B1B"/>
              </w:rPr>
            </w:pPr>
            <w:r w:rsidRPr="0060377C">
              <w:rPr>
                <w:b/>
                <w:color w:val="1B1B1B"/>
              </w:rPr>
              <w:t>Interview number</w:t>
            </w:r>
          </w:p>
        </w:tc>
      </w:tr>
      <w:tr w:rsidR="00072015" w:rsidRPr="0060377C" w14:paraId="032C1014" w14:textId="77777777" w:rsidTr="00377A62">
        <w:tc>
          <w:tcPr>
            <w:tcW w:w="3685" w:type="dxa"/>
          </w:tcPr>
          <w:p w14:paraId="74EF2694" w14:textId="77777777" w:rsidR="00072015" w:rsidRPr="0060377C" w:rsidRDefault="00072015" w:rsidP="00377A62">
            <w:pPr>
              <w:spacing w:line="300" w:lineRule="auto"/>
              <w:jc w:val="both"/>
              <w:rPr>
                <w:b/>
                <w:color w:val="1B1B1B"/>
              </w:rPr>
            </w:pPr>
          </w:p>
        </w:tc>
        <w:tc>
          <w:tcPr>
            <w:tcW w:w="2325" w:type="dxa"/>
          </w:tcPr>
          <w:p w14:paraId="15A7E232" w14:textId="77777777" w:rsidR="00072015" w:rsidRPr="0060377C" w:rsidRDefault="00072015" w:rsidP="00377A62">
            <w:pPr>
              <w:spacing w:line="300" w:lineRule="auto"/>
              <w:jc w:val="both"/>
              <w:rPr>
                <w:b/>
                <w:color w:val="1B1B1B"/>
              </w:rPr>
            </w:pPr>
          </w:p>
        </w:tc>
        <w:tc>
          <w:tcPr>
            <w:tcW w:w="3006" w:type="dxa"/>
          </w:tcPr>
          <w:p w14:paraId="649D5754" w14:textId="77777777" w:rsidR="00072015" w:rsidRPr="0060377C" w:rsidRDefault="00072015" w:rsidP="00377A62">
            <w:pPr>
              <w:spacing w:line="300" w:lineRule="auto"/>
              <w:jc w:val="both"/>
              <w:rPr>
                <w:b/>
                <w:color w:val="1B1B1B"/>
              </w:rPr>
            </w:pPr>
          </w:p>
        </w:tc>
      </w:tr>
    </w:tbl>
    <w:p w14:paraId="604C054E" w14:textId="77777777" w:rsidR="00072015" w:rsidRDefault="00072015" w:rsidP="00072015">
      <w:pPr>
        <w:jc w:val="both"/>
        <w:rPr>
          <w:b/>
          <w:bCs/>
          <w:i/>
          <w:iCs/>
        </w:rPr>
      </w:pPr>
    </w:p>
    <w:p w14:paraId="3EC9DD1B" w14:textId="11511A9B" w:rsidR="00072015" w:rsidRDefault="00072015" w:rsidP="00072015">
      <w:pPr>
        <w:jc w:val="both"/>
        <w:rPr>
          <w:i/>
          <w:iCs/>
        </w:rPr>
      </w:pPr>
      <w:r w:rsidRPr="00391C28">
        <w:rPr>
          <w:b/>
          <w:bCs/>
          <w:i/>
          <w:iCs/>
        </w:rPr>
        <w:t>Interviewer instructions</w:t>
      </w:r>
      <w:r w:rsidRPr="00391C28">
        <w:rPr>
          <w:i/>
          <w:iCs/>
        </w:rPr>
        <w:t xml:space="preserve">: </w:t>
      </w:r>
      <w:r>
        <w:rPr>
          <w:i/>
          <w:iCs/>
        </w:rPr>
        <w:t xml:space="preserve">Obtain </w:t>
      </w:r>
      <w:r w:rsidRPr="00391C28">
        <w:rPr>
          <w:i/>
          <w:iCs/>
        </w:rPr>
        <w:t>informed consent</w:t>
      </w:r>
      <w:r>
        <w:rPr>
          <w:i/>
          <w:iCs/>
        </w:rPr>
        <w:t xml:space="preserve"> for participation before the interview. </w:t>
      </w:r>
    </w:p>
    <w:p w14:paraId="297F4820" w14:textId="77777777" w:rsidR="00072015" w:rsidRDefault="00072015" w:rsidP="00072015">
      <w:pPr>
        <w:jc w:val="both"/>
        <w:rPr>
          <w:i/>
          <w:iCs/>
        </w:rPr>
      </w:pPr>
    </w:p>
    <w:p w14:paraId="3FCC6767" w14:textId="15C12F92" w:rsidR="00072015" w:rsidRDefault="00072015" w:rsidP="00072015">
      <w:pPr>
        <w:jc w:val="both"/>
        <w:rPr>
          <w:i/>
          <w:iCs/>
        </w:rPr>
      </w:pPr>
      <w:r w:rsidRPr="00072015">
        <w:rPr>
          <w:b/>
          <w:bCs/>
          <w:i/>
          <w:iCs/>
        </w:rPr>
        <w:t>Participant description:</w:t>
      </w:r>
      <w:r>
        <w:rPr>
          <w:i/>
          <w:iCs/>
        </w:rPr>
        <w:t xml:space="preserve"> </w:t>
      </w:r>
      <w:r>
        <w:rPr>
          <w:i/>
          <w:iCs/>
        </w:rPr>
        <w:t>Provide a brief description of the hotspot where the participant was recruited from</w:t>
      </w:r>
      <w:r>
        <w:rPr>
          <w:i/>
          <w:iCs/>
        </w:rPr>
        <w:t>, g</w:t>
      </w:r>
      <w:r>
        <w:rPr>
          <w:i/>
          <w:iCs/>
        </w:rPr>
        <w:t>ender, and age of the interviewee.</w:t>
      </w:r>
    </w:p>
    <w:p w14:paraId="053E96D2" w14:textId="77777777" w:rsidR="00072015" w:rsidRDefault="00072015" w:rsidP="00072015">
      <w:pPr>
        <w:jc w:val="both"/>
        <w:rPr>
          <w:i/>
          <w:iCs/>
        </w:rPr>
      </w:pPr>
    </w:p>
    <w:p w14:paraId="47931DB1" w14:textId="75B59D6E" w:rsidR="00072015" w:rsidRPr="00072015" w:rsidRDefault="00072015" w:rsidP="00072015">
      <w:pPr>
        <w:jc w:val="both"/>
        <w:rPr>
          <w:b/>
          <w:bCs/>
        </w:rPr>
      </w:pPr>
      <w:r w:rsidRPr="00072015">
        <w:rPr>
          <w:b/>
          <w:bCs/>
        </w:rPr>
        <w:t>Background</w:t>
      </w:r>
    </w:p>
    <w:p w14:paraId="155B6687" w14:textId="77777777" w:rsidR="006374ED" w:rsidRDefault="006374ED" w:rsidP="00072015">
      <w:pPr>
        <w:jc w:val="both"/>
      </w:pPr>
    </w:p>
    <w:p w14:paraId="0A67465D" w14:textId="5E077745" w:rsidR="00072015" w:rsidRPr="006374ED" w:rsidRDefault="006374ED" w:rsidP="00072015">
      <w:pPr>
        <w:jc w:val="both"/>
      </w:pPr>
      <w:r w:rsidRPr="00C27ED7">
        <w:t xml:space="preserve">The primary objective of this study is to understand </w:t>
      </w:r>
      <w:r>
        <w:t xml:space="preserve">the practice of </w:t>
      </w:r>
      <w:r w:rsidRPr="00C27ED7">
        <w:t>handwashing</w:t>
      </w:r>
      <w:r>
        <w:t xml:space="preserve"> with soap</w:t>
      </w:r>
      <w:r w:rsidRPr="00C27ED7">
        <w:t xml:space="preserve"> among residents of the Viwandani slums in Nairobi following the COVID-19 pandemic and collaborate with the community to develop strategies to encourage regular handwashing. We aim to gather insights from community members regarding their perceptions of handwashing with soap, the challenges they face in maintaining this practice, and the factors that motivate them to continue. Your participation in this research is crucial because you are an active member of the Viwandani community and frequently visit locations where handwashing is essential. The information you provide will not only help us improve hand hygiene practices but also offer valuable insights into the broader issues and contextual factors that affect the practice of handwashing with soap in the community.</w:t>
      </w:r>
    </w:p>
    <w:p w14:paraId="1FA7AABE" w14:textId="0AA6FBF2" w:rsidR="00072015" w:rsidRDefault="00072015" w:rsidP="00072015">
      <w:pPr>
        <w:pStyle w:val="NormalWeb"/>
        <w:numPr>
          <w:ilvl w:val="0"/>
          <w:numId w:val="1"/>
        </w:numPr>
        <w:spacing w:before="240" w:beforeAutospacing="0" w:after="240" w:afterAutospacing="0"/>
        <w:jc w:val="both"/>
      </w:pPr>
      <w:r>
        <w:rPr>
          <w:color w:val="000000"/>
        </w:rPr>
        <w:t>Can you please explain to me why washing hands with soap is important? </w:t>
      </w:r>
    </w:p>
    <w:p w14:paraId="7E4E0A12" w14:textId="2B079FFA" w:rsidR="00072015" w:rsidRDefault="00072015" w:rsidP="00072015">
      <w:pPr>
        <w:pStyle w:val="NormalWeb"/>
        <w:numPr>
          <w:ilvl w:val="0"/>
          <w:numId w:val="1"/>
        </w:numPr>
        <w:spacing w:before="240" w:beforeAutospacing="0" w:after="240" w:afterAutospacing="0"/>
        <w:jc w:val="both"/>
      </w:pPr>
      <w:r>
        <w:rPr>
          <w:color w:val="000000"/>
        </w:rPr>
        <w:t>Describe to me instances when people should be washing their hands with soap? </w:t>
      </w:r>
    </w:p>
    <w:p w14:paraId="12E54695" w14:textId="2C214A57" w:rsidR="00072015" w:rsidRDefault="00072015" w:rsidP="00072015">
      <w:pPr>
        <w:pStyle w:val="NormalWeb"/>
        <w:numPr>
          <w:ilvl w:val="0"/>
          <w:numId w:val="1"/>
        </w:numPr>
        <w:spacing w:before="240" w:beforeAutospacing="0" w:after="240" w:afterAutospacing="0"/>
        <w:jc w:val="both"/>
      </w:pPr>
      <w:r>
        <w:rPr>
          <w:color w:val="000000"/>
        </w:rPr>
        <w:t>At what instances do you wash your hands with soap?</w:t>
      </w:r>
    </w:p>
    <w:p w14:paraId="00D1874B" w14:textId="4E723B0C" w:rsidR="00072015" w:rsidRDefault="00072015" w:rsidP="00072015">
      <w:pPr>
        <w:pStyle w:val="NormalWeb"/>
        <w:numPr>
          <w:ilvl w:val="0"/>
          <w:numId w:val="1"/>
        </w:numPr>
        <w:spacing w:before="240" w:beforeAutospacing="0" w:after="240" w:afterAutospacing="0"/>
        <w:jc w:val="both"/>
      </w:pPr>
      <w:r>
        <w:rPr>
          <w:color w:val="000000"/>
        </w:rPr>
        <w:t>Briefly describe how you individually wash your hands with soap whenever you need to.</w:t>
      </w:r>
    </w:p>
    <w:p w14:paraId="013FEE77" w14:textId="05F33567" w:rsidR="00072015" w:rsidRDefault="00072015" w:rsidP="00072015">
      <w:pPr>
        <w:pStyle w:val="NormalWeb"/>
        <w:numPr>
          <w:ilvl w:val="0"/>
          <w:numId w:val="1"/>
        </w:numPr>
        <w:spacing w:before="240" w:beforeAutospacing="0" w:after="240" w:afterAutospacing="0"/>
        <w:jc w:val="both"/>
      </w:pPr>
      <w:r>
        <w:rPr>
          <w:color w:val="000000"/>
        </w:rPr>
        <w:t xml:space="preserve">In your </w:t>
      </w:r>
      <w:r>
        <w:rPr>
          <w:color w:val="000000"/>
        </w:rPr>
        <w:t>opinion,</w:t>
      </w:r>
      <w:r>
        <w:rPr>
          <w:color w:val="000000"/>
        </w:rPr>
        <w:t xml:space="preserve"> please describe the process of washing hands with soap effectively.</w:t>
      </w:r>
    </w:p>
    <w:p w14:paraId="0CABF0C6" w14:textId="2F70052D" w:rsidR="00072015" w:rsidRDefault="00072015" w:rsidP="00072015">
      <w:pPr>
        <w:pStyle w:val="NormalWeb"/>
        <w:numPr>
          <w:ilvl w:val="0"/>
          <w:numId w:val="1"/>
        </w:numPr>
        <w:spacing w:before="240" w:beforeAutospacing="0" w:after="240" w:afterAutospacing="0"/>
        <w:jc w:val="both"/>
      </w:pPr>
      <w:r>
        <w:rPr>
          <w:color w:val="000000"/>
        </w:rPr>
        <w:t>At the times when you washed your hands with soap and water, what mainly motivated you to do so? are there conditions/things that made it easier for you to wash?  please describe. </w:t>
      </w:r>
    </w:p>
    <w:p w14:paraId="3B409AFB" w14:textId="66EEDA55" w:rsidR="00072015" w:rsidRDefault="00072015" w:rsidP="00072015">
      <w:pPr>
        <w:pStyle w:val="NormalWeb"/>
        <w:numPr>
          <w:ilvl w:val="0"/>
          <w:numId w:val="1"/>
        </w:numPr>
        <w:spacing w:before="240" w:beforeAutospacing="0" w:after="240" w:afterAutospacing="0"/>
        <w:jc w:val="both"/>
      </w:pPr>
      <w:r>
        <w:rPr>
          <w:color w:val="000000"/>
        </w:rPr>
        <w:t>At the times when you wanted to wash your hands with soap and water but did not, what prevented you from doing so? </w:t>
      </w:r>
    </w:p>
    <w:p w14:paraId="38865F7B" w14:textId="1C0415C2" w:rsidR="00072015" w:rsidRDefault="00072015" w:rsidP="00072015">
      <w:pPr>
        <w:pStyle w:val="NormalWeb"/>
        <w:numPr>
          <w:ilvl w:val="0"/>
          <w:numId w:val="1"/>
        </w:numPr>
        <w:spacing w:before="240" w:beforeAutospacing="0" w:after="240" w:afterAutospacing="0"/>
        <w:jc w:val="both"/>
      </w:pPr>
      <w:r>
        <w:rPr>
          <w:color w:val="000000"/>
        </w:rPr>
        <w:t>In your opinion, what should be done to ensure that people wash their hands continuously in this community?</w:t>
      </w:r>
    </w:p>
    <w:p w14:paraId="1609B951" w14:textId="4F231EEE" w:rsidR="00072015" w:rsidRDefault="00072015" w:rsidP="00072015">
      <w:pPr>
        <w:pStyle w:val="NormalWeb"/>
        <w:numPr>
          <w:ilvl w:val="0"/>
          <w:numId w:val="1"/>
        </w:numPr>
        <w:spacing w:before="240" w:beforeAutospacing="0" w:after="240" w:afterAutospacing="0"/>
        <w:jc w:val="both"/>
      </w:pPr>
      <w:r>
        <w:rPr>
          <w:color w:val="000000"/>
        </w:rPr>
        <w:t>Can you describe some of the places that you regularly visit, requiring you to wash your hands with soap and water.</w:t>
      </w:r>
    </w:p>
    <w:p w14:paraId="0E1724C8" w14:textId="5F5A5F6A" w:rsidR="00072015" w:rsidRDefault="00072015" w:rsidP="00072015">
      <w:pPr>
        <w:pStyle w:val="NormalWeb"/>
        <w:numPr>
          <w:ilvl w:val="0"/>
          <w:numId w:val="1"/>
        </w:numPr>
        <w:spacing w:before="240" w:beforeAutospacing="0" w:after="240" w:afterAutospacing="0"/>
        <w:jc w:val="both"/>
      </w:pPr>
      <w:r>
        <w:rPr>
          <w:color w:val="000000"/>
        </w:rPr>
        <w:t>Describe the challenges you face in adhering to handwashing with soap at the places you mentioned?</w:t>
      </w:r>
    </w:p>
    <w:p w14:paraId="28EAC3A8" w14:textId="64A155C2" w:rsidR="00072015" w:rsidRDefault="00072015" w:rsidP="00072015">
      <w:pPr>
        <w:pStyle w:val="NormalWeb"/>
        <w:numPr>
          <w:ilvl w:val="0"/>
          <w:numId w:val="1"/>
        </w:numPr>
        <w:spacing w:before="240" w:beforeAutospacing="0" w:after="240" w:afterAutospacing="0"/>
        <w:jc w:val="both"/>
      </w:pPr>
      <w:r>
        <w:rPr>
          <w:color w:val="000000"/>
        </w:rPr>
        <w:lastRenderedPageBreak/>
        <w:t>Are there any improvements you would suggest to promote the practice of handwashing with soap at these places?</w:t>
      </w:r>
    </w:p>
    <w:p w14:paraId="5160C3F2" w14:textId="732F6926" w:rsidR="00072015" w:rsidRDefault="00072015" w:rsidP="00072015">
      <w:pPr>
        <w:pStyle w:val="NormalWeb"/>
        <w:numPr>
          <w:ilvl w:val="0"/>
          <w:numId w:val="1"/>
        </w:numPr>
        <w:spacing w:before="240" w:beforeAutospacing="0" w:after="240" w:afterAutospacing="0"/>
        <w:jc w:val="both"/>
      </w:pPr>
      <w:r>
        <w:rPr>
          <w:color w:val="000000"/>
        </w:rPr>
        <w:t>How has your handwashing behaviour changed since the COVID-19 pandemic?</w:t>
      </w:r>
    </w:p>
    <w:p w14:paraId="0849F26F" w14:textId="00FB8BE8" w:rsidR="00072015" w:rsidRDefault="00072015" w:rsidP="00072015">
      <w:pPr>
        <w:pStyle w:val="NormalWeb"/>
        <w:numPr>
          <w:ilvl w:val="0"/>
          <w:numId w:val="1"/>
        </w:numPr>
        <w:spacing w:before="240" w:beforeAutospacing="0" w:after="240" w:afterAutospacing="0"/>
        <w:jc w:val="both"/>
      </w:pPr>
      <w:r>
        <w:rPr>
          <w:color w:val="000000"/>
        </w:rPr>
        <w:t>Are there any techniques or approaches to handwashing that you have adopted since the pandemic?</w:t>
      </w:r>
    </w:p>
    <w:p w14:paraId="17E645CC" w14:textId="27F2FDF0" w:rsidR="00072015" w:rsidRDefault="00072015" w:rsidP="00072015">
      <w:pPr>
        <w:pStyle w:val="NormalWeb"/>
        <w:numPr>
          <w:ilvl w:val="0"/>
          <w:numId w:val="1"/>
        </w:numPr>
        <w:spacing w:before="240" w:beforeAutospacing="0" w:after="240" w:afterAutospacing="0"/>
        <w:jc w:val="both"/>
      </w:pPr>
      <w:r>
        <w:rPr>
          <w:color w:val="000000"/>
        </w:rPr>
        <w:t>Have you ever received any training on proper handwashing with soap procedures?</w:t>
      </w:r>
    </w:p>
    <w:p w14:paraId="781062CC" w14:textId="57BAF1F7" w:rsidR="00072015" w:rsidRDefault="00072015" w:rsidP="00072015">
      <w:pPr>
        <w:pStyle w:val="NormalWeb"/>
        <w:numPr>
          <w:ilvl w:val="0"/>
          <w:numId w:val="1"/>
        </w:numPr>
        <w:spacing w:before="240" w:beforeAutospacing="0" w:after="240" w:afterAutospacing="0"/>
        <w:jc w:val="both"/>
      </w:pPr>
      <w:r>
        <w:rPr>
          <w:color w:val="000000"/>
        </w:rPr>
        <w:t>How do you envision the ideal handwashing with soap model for your community? </w:t>
      </w:r>
    </w:p>
    <w:p w14:paraId="27AB1516" w14:textId="18149C3A" w:rsidR="00072015" w:rsidRDefault="00072015" w:rsidP="00072015">
      <w:pPr>
        <w:pStyle w:val="NormalWeb"/>
        <w:numPr>
          <w:ilvl w:val="0"/>
          <w:numId w:val="1"/>
        </w:numPr>
        <w:spacing w:before="240" w:beforeAutospacing="0" w:after="240" w:afterAutospacing="0"/>
        <w:jc w:val="both"/>
      </w:pPr>
      <w:r>
        <w:rPr>
          <w:color w:val="000000"/>
        </w:rPr>
        <w:t>What resources do you think would be necessary to accomplish this model</w:t>
      </w:r>
    </w:p>
    <w:p w14:paraId="6954B2E6" w14:textId="38466B47" w:rsidR="00072015" w:rsidRDefault="00072015" w:rsidP="00072015">
      <w:pPr>
        <w:pStyle w:val="NormalWeb"/>
        <w:numPr>
          <w:ilvl w:val="0"/>
          <w:numId w:val="1"/>
        </w:numPr>
        <w:spacing w:before="240" w:beforeAutospacing="0" w:after="240" w:afterAutospacing="0"/>
        <w:jc w:val="both"/>
      </w:pPr>
      <w:r>
        <w:rPr>
          <w:color w:val="000000"/>
        </w:rPr>
        <w:t>What period were you consistently washing hands with soap?</w:t>
      </w:r>
    </w:p>
    <w:p w14:paraId="71600D73" w14:textId="2264F9AE" w:rsidR="00072015" w:rsidRDefault="00072015" w:rsidP="00072015">
      <w:pPr>
        <w:pStyle w:val="NormalWeb"/>
        <w:numPr>
          <w:ilvl w:val="0"/>
          <w:numId w:val="1"/>
        </w:numPr>
        <w:spacing w:before="240" w:beforeAutospacing="0" w:after="240" w:afterAutospacing="0"/>
        <w:jc w:val="both"/>
      </w:pPr>
      <w:r>
        <w:rPr>
          <w:color w:val="000000"/>
        </w:rPr>
        <w:t>What motivated to consistently wash your hands during this period and what has changed since then</w:t>
      </w:r>
    </w:p>
    <w:p w14:paraId="0CF0E433" w14:textId="18C1DADE" w:rsidR="00072015" w:rsidRDefault="00072015" w:rsidP="00072015">
      <w:pPr>
        <w:pStyle w:val="NormalWeb"/>
        <w:numPr>
          <w:ilvl w:val="0"/>
          <w:numId w:val="1"/>
        </w:numPr>
        <w:spacing w:before="240" w:beforeAutospacing="0" w:after="240" w:afterAutospacing="0"/>
        <w:jc w:val="both"/>
      </w:pPr>
      <w:r>
        <w:rPr>
          <w:color w:val="000000"/>
        </w:rPr>
        <w:t>Is there anything else you would like to share about your experiences in handwashing with soap?</w:t>
      </w:r>
    </w:p>
    <w:p w14:paraId="14A46E35" w14:textId="77777777" w:rsidR="001A7B1A" w:rsidRDefault="001A7B1A"/>
    <w:sectPr w:rsidR="001A7B1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9E21B3" w14:textId="77777777" w:rsidR="00D93998" w:rsidRDefault="00D93998" w:rsidP="00072015">
      <w:r>
        <w:separator/>
      </w:r>
    </w:p>
  </w:endnote>
  <w:endnote w:type="continuationSeparator" w:id="0">
    <w:p w14:paraId="2E6BD775" w14:textId="77777777" w:rsidR="00D93998" w:rsidRDefault="00D93998" w:rsidP="00072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569299" w14:textId="77777777" w:rsidR="00D93998" w:rsidRDefault="00D93998" w:rsidP="00072015">
      <w:r>
        <w:separator/>
      </w:r>
    </w:p>
  </w:footnote>
  <w:footnote w:type="continuationSeparator" w:id="0">
    <w:p w14:paraId="465A8E8E" w14:textId="77777777" w:rsidR="00D93998" w:rsidRDefault="00D93998" w:rsidP="000720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174B1" w14:textId="71AFBC79" w:rsidR="00072015" w:rsidRDefault="00072015" w:rsidP="00072015">
    <w:pPr>
      <w:spacing w:line="360" w:lineRule="auto"/>
      <w:rPr>
        <w:rFonts w:ascii="Tahoma" w:eastAsia="Tahoma" w:hAnsi="Tahoma" w:cs="Tahoma"/>
        <w:b/>
        <w:sz w:val="22"/>
        <w:szCs w:val="22"/>
      </w:rPr>
    </w:pPr>
    <w:r>
      <w:rPr>
        <w:rFonts w:ascii="Tahoma" w:eastAsia="Tahoma" w:hAnsi="Tahoma" w:cs="Tahoma"/>
        <w:b/>
        <w:sz w:val="22"/>
        <w:szCs w:val="22"/>
      </w:rPr>
      <w:t>C</w:t>
    </w:r>
    <w:r>
      <w:rPr>
        <w:rFonts w:ascii="Tahoma" w:eastAsia="Tahoma" w:hAnsi="Tahoma" w:cs="Tahoma"/>
        <w:b/>
        <w:sz w:val="22"/>
        <w:szCs w:val="22"/>
      </w:rPr>
      <w:t xml:space="preserve">hoices and practices of hand washing with soap in the post-COVID-19 period in Viwandani informal settlement, Nairobi, Kenya. </w:t>
    </w:r>
  </w:p>
  <w:p w14:paraId="055858F4" w14:textId="77777777" w:rsidR="00072015" w:rsidRDefault="000720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1B2CF0"/>
    <w:multiLevelType w:val="hybridMultilevel"/>
    <w:tmpl w:val="E1DC40B2"/>
    <w:lvl w:ilvl="0" w:tplc="1C485D1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6933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015"/>
    <w:rsid w:val="0000684A"/>
    <w:rsid w:val="00072015"/>
    <w:rsid w:val="0011563E"/>
    <w:rsid w:val="001A7B1A"/>
    <w:rsid w:val="00440870"/>
    <w:rsid w:val="006374ED"/>
    <w:rsid w:val="007C1593"/>
    <w:rsid w:val="00A9111B"/>
    <w:rsid w:val="00B92EED"/>
    <w:rsid w:val="00C85A54"/>
    <w:rsid w:val="00D77768"/>
    <w:rsid w:val="00D93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0F249"/>
  <w15:chartTrackingRefBased/>
  <w15:docId w15:val="{9276C70D-0042-4110-85E4-313196833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015"/>
    <w:pPr>
      <w:spacing w:after="0" w:line="240" w:lineRule="auto"/>
    </w:pPr>
    <w:rPr>
      <w:rFonts w:ascii="Times New Roman" w:eastAsia="Times New Roman" w:hAnsi="Times New Roman" w:cs="Times New Roman"/>
      <w:kern w:val="0"/>
      <w:sz w:val="24"/>
      <w:szCs w:val="24"/>
      <w:lang w:val="en-US"/>
      <w14:ligatures w14:val="none"/>
    </w:rPr>
  </w:style>
  <w:style w:type="paragraph" w:styleId="Heading1">
    <w:name w:val="heading 1"/>
    <w:basedOn w:val="Normal"/>
    <w:next w:val="Normal"/>
    <w:link w:val="Heading1Char"/>
    <w:uiPriority w:val="9"/>
    <w:qFormat/>
    <w:rsid w:val="00072015"/>
    <w:pPr>
      <w:keepNext/>
      <w:keepLines/>
      <w:spacing w:before="360" w:after="80" w:line="259" w:lineRule="auto"/>
      <w:outlineLvl w:val="0"/>
    </w:pPr>
    <w:rPr>
      <w:rFonts w:asciiTheme="majorHAnsi" w:eastAsiaTheme="majorEastAsia" w:hAnsiTheme="majorHAnsi" w:cstheme="majorBidi"/>
      <w:color w:val="2E74B5"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072015"/>
    <w:pPr>
      <w:keepNext/>
      <w:keepLines/>
      <w:spacing w:before="160" w:after="80" w:line="259" w:lineRule="auto"/>
      <w:outlineLvl w:val="1"/>
    </w:pPr>
    <w:rPr>
      <w:rFonts w:asciiTheme="majorHAnsi" w:eastAsiaTheme="majorEastAsia" w:hAnsiTheme="majorHAnsi" w:cstheme="majorBidi"/>
      <w:color w:val="2E74B5"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072015"/>
    <w:pPr>
      <w:keepNext/>
      <w:keepLines/>
      <w:spacing w:before="160" w:after="80" w:line="259" w:lineRule="auto"/>
      <w:outlineLvl w:val="2"/>
    </w:pPr>
    <w:rPr>
      <w:rFonts w:asciiTheme="minorHAnsi" w:eastAsiaTheme="majorEastAsia" w:hAnsiTheme="minorHAnsi" w:cstheme="majorBidi"/>
      <w:color w:val="2E74B5"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072015"/>
    <w:pPr>
      <w:keepNext/>
      <w:keepLines/>
      <w:spacing w:before="80" w:after="40" w:line="259" w:lineRule="auto"/>
      <w:outlineLvl w:val="3"/>
    </w:pPr>
    <w:rPr>
      <w:rFonts w:asciiTheme="minorHAnsi" w:eastAsiaTheme="majorEastAsia" w:hAnsiTheme="minorHAnsi" w:cstheme="majorBidi"/>
      <w:i/>
      <w:iCs/>
      <w:color w:val="2E74B5" w:themeColor="accent1" w:themeShade="BF"/>
      <w:kern w:val="2"/>
      <w:sz w:val="22"/>
      <w:szCs w:val="22"/>
      <w:lang w:val="en-GB"/>
      <w14:ligatures w14:val="standardContextual"/>
    </w:rPr>
  </w:style>
  <w:style w:type="paragraph" w:styleId="Heading5">
    <w:name w:val="heading 5"/>
    <w:basedOn w:val="Normal"/>
    <w:next w:val="Normal"/>
    <w:link w:val="Heading5Char"/>
    <w:uiPriority w:val="9"/>
    <w:semiHidden/>
    <w:unhideWhenUsed/>
    <w:qFormat/>
    <w:rsid w:val="00072015"/>
    <w:pPr>
      <w:keepNext/>
      <w:keepLines/>
      <w:spacing w:before="80" w:after="40" w:line="259" w:lineRule="auto"/>
      <w:outlineLvl w:val="4"/>
    </w:pPr>
    <w:rPr>
      <w:rFonts w:asciiTheme="minorHAnsi" w:eastAsiaTheme="majorEastAsia" w:hAnsiTheme="minorHAnsi" w:cstheme="majorBidi"/>
      <w:color w:val="2E74B5" w:themeColor="accent1" w:themeShade="BF"/>
      <w:kern w:val="2"/>
      <w:sz w:val="22"/>
      <w:szCs w:val="22"/>
      <w:lang w:val="en-GB"/>
      <w14:ligatures w14:val="standardContextual"/>
    </w:rPr>
  </w:style>
  <w:style w:type="paragraph" w:styleId="Heading6">
    <w:name w:val="heading 6"/>
    <w:basedOn w:val="Normal"/>
    <w:next w:val="Normal"/>
    <w:link w:val="Heading6Char"/>
    <w:uiPriority w:val="9"/>
    <w:semiHidden/>
    <w:unhideWhenUsed/>
    <w:qFormat/>
    <w:rsid w:val="00072015"/>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GB"/>
      <w14:ligatures w14:val="standardContextual"/>
    </w:rPr>
  </w:style>
  <w:style w:type="paragraph" w:styleId="Heading7">
    <w:name w:val="heading 7"/>
    <w:basedOn w:val="Normal"/>
    <w:next w:val="Normal"/>
    <w:link w:val="Heading7Char"/>
    <w:uiPriority w:val="9"/>
    <w:semiHidden/>
    <w:unhideWhenUsed/>
    <w:qFormat/>
    <w:rsid w:val="00072015"/>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n-GB"/>
      <w14:ligatures w14:val="standardContextual"/>
    </w:rPr>
  </w:style>
  <w:style w:type="paragraph" w:styleId="Heading8">
    <w:name w:val="heading 8"/>
    <w:basedOn w:val="Normal"/>
    <w:next w:val="Normal"/>
    <w:link w:val="Heading8Char"/>
    <w:uiPriority w:val="9"/>
    <w:semiHidden/>
    <w:unhideWhenUsed/>
    <w:qFormat/>
    <w:rsid w:val="00072015"/>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n-GB"/>
      <w14:ligatures w14:val="standardContextual"/>
    </w:rPr>
  </w:style>
  <w:style w:type="paragraph" w:styleId="Heading9">
    <w:name w:val="heading 9"/>
    <w:basedOn w:val="Normal"/>
    <w:next w:val="Normal"/>
    <w:link w:val="Heading9Char"/>
    <w:uiPriority w:val="9"/>
    <w:semiHidden/>
    <w:unhideWhenUsed/>
    <w:qFormat/>
    <w:rsid w:val="00072015"/>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01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07201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7201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7201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07201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0720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0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0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015"/>
    <w:rPr>
      <w:rFonts w:eastAsiaTheme="majorEastAsia" w:cstheme="majorBidi"/>
      <w:color w:val="272727" w:themeColor="text1" w:themeTint="D8"/>
    </w:rPr>
  </w:style>
  <w:style w:type="paragraph" w:styleId="Title">
    <w:name w:val="Title"/>
    <w:basedOn w:val="Normal"/>
    <w:next w:val="Normal"/>
    <w:link w:val="TitleChar"/>
    <w:uiPriority w:val="10"/>
    <w:qFormat/>
    <w:rsid w:val="00072015"/>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0720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01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0720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015"/>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GB"/>
      <w14:ligatures w14:val="standardContextual"/>
    </w:rPr>
  </w:style>
  <w:style w:type="character" w:customStyle="1" w:styleId="QuoteChar">
    <w:name w:val="Quote Char"/>
    <w:basedOn w:val="DefaultParagraphFont"/>
    <w:link w:val="Quote"/>
    <w:uiPriority w:val="29"/>
    <w:rsid w:val="00072015"/>
    <w:rPr>
      <w:i/>
      <w:iCs/>
      <w:color w:val="404040" w:themeColor="text1" w:themeTint="BF"/>
    </w:rPr>
  </w:style>
  <w:style w:type="paragraph" w:styleId="ListParagraph">
    <w:name w:val="List Paragraph"/>
    <w:basedOn w:val="Normal"/>
    <w:uiPriority w:val="34"/>
    <w:qFormat/>
    <w:rsid w:val="00072015"/>
    <w:pPr>
      <w:spacing w:after="160" w:line="259" w:lineRule="auto"/>
      <w:ind w:left="720"/>
      <w:contextualSpacing/>
    </w:pPr>
    <w:rPr>
      <w:rFonts w:asciiTheme="minorHAnsi" w:eastAsiaTheme="minorHAnsi" w:hAnsiTheme="minorHAnsi" w:cstheme="minorBidi"/>
      <w:kern w:val="2"/>
      <w:sz w:val="22"/>
      <w:szCs w:val="22"/>
      <w:lang w:val="en-GB"/>
      <w14:ligatures w14:val="standardContextual"/>
    </w:rPr>
  </w:style>
  <w:style w:type="character" w:styleId="IntenseEmphasis">
    <w:name w:val="Intense Emphasis"/>
    <w:basedOn w:val="DefaultParagraphFont"/>
    <w:uiPriority w:val="21"/>
    <w:qFormat/>
    <w:rsid w:val="00072015"/>
    <w:rPr>
      <w:i/>
      <w:iCs/>
      <w:color w:val="2E74B5" w:themeColor="accent1" w:themeShade="BF"/>
    </w:rPr>
  </w:style>
  <w:style w:type="paragraph" w:styleId="IntenseQuote">
    <w:name w:val="Intense Quote"/>
    <w:basedOn w:val="Normal"/>
    <w:next w:val="Normal"/>
    <w:link w:val="IntenseQuoteChar"/>
    <w:uiPriority w:val="30"/>
    <w:qFormat/>
    <w:rsid w:val="00072015"/>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lang w:val="en-GB"/>
      <w14:ligatures w14:val="standardContextual"/>
    </w:rPr>
  </w:style>
  <w:style w:type="character" w:customStyle="1" w:styleId="IntenseQuoteChar">
    <w:name w:val="Intense Quote Char"/>
    <w:basedOn w:val="DefaultParagraphFont"/>
    <w:link w:val="IntenseQuote"/>
    <w:uiPriority w:val="30"/>
    <w:rsid w:val="00072015"/>
    <w:rPr>
      <w:i/>
      <w:iCs/>
      <w:color w:val="2E74B5" w:themeColor="accent1" w:themeShade="BF"/>
    </w:rPr>
  </w:style>
  <w:style w:type="character" w:styleId="IntenseReference">
    <w:name w:val="Intense Reference"/>
    <w:basedOn w:val="DefaultParagraphFont"/>
    <w:uiPriority w:val="32"/>
    <w:qFormat/>
    <w:rsid w:val="00072015"/>
    <w:rPr>
      <w:b/>
      <w:bCs/>
      <w:smallCaps/>
      <w:color w:val="2E74B5" w:themeColor="accent1" w:themeShade="BF"/>
      <w:spacing w:val="5"/>
    </w:rPr>
  </w:style>
  <w:style w:type="paragraph" w:styleId="NormalWeb">
    <w:name w:val="Normal (Web)"/>
    <w:basedOn w:val="Normal"/>
    <w:uiPriority w:val="99"/>
    <w:unhideWhenUsed/>
    <w:rsid w:val="00072015"/>
    <w:pPr>
      <w:spacing w:before="100" w:beforeAutospacing="1" w:after="100" w:afterAutospacing="1"/>
    </w:pPr>
  </w:style>
  <w:style w:type="paragraph" w:styleId="Header">
    <w:name w:val="header"/>
    <w:basedOn w:val="Normal"/>
    <w:link w:val="HeaderChar"/>
    <w:uiPriority w:val="99"/>
    <w:unhideWhenUsed/>
    <w:rsid w:val="00072015"/>
    <w:pPr>
      <w:tabs>
        <w:tab w:val="center" w:pos="4680"/>
        <w:tab w:val="right" w:pos="9360"/>
      </w:tabs>
    </w:pPr>
  </w:style>
  <w:style w:type="character" w:customStyle="1" w:styleId="HeaderChar">
    <w:name w:val="Header Char"/>
    <w:basedOn w:val="DefaultParagraphFont"/>
    <w:link w:val="Header"/>
    <w:uiPriority w:val="99"/>
    <w:rsid w:val="00072015"/>
    <w:rPr>
      <w:rFonts w:ascii="Times New Roman" w:eastAsia="Times New Roman" w:hAnsi="Times New Roman" w:cs="Times New Roman"/>
      <w:kern w:val="0"/>
      <w:sz w:val="24"/>
      <w:szCs w:val="24"/>
      <w:lang w:val="en-US"/>
      <w14:ligatures w14:val="none"/>
    </w:rPr>
  </w:style>
  <w:style w:type="paragraph" w:styleId="Footer">
    <w:name w:val="footer"/>
    <w:basedOn w:val="Normal"/>
    <w:link w:val="FooterChar"/>
    <w:uiPriority w:val="99"/>
    <w:unhideWhenUsed/>
    <w:rsid w:val="00072015"/>
    <w:pPr>
      <w:tabs>
        <w:tab w:val="center" w:pos="4680"/>
        <w:tab w:val="right" w:pos="9360"/>
      </w:tabs>
    </w:pPr>
  </w:style>
  <w:style w:type="character" w:customStyle="1" w:styleId="FooterChar">
    <w:name w:val="Footer Char"/>
    <w:basedOn w:val="DefaultParagraphFont"/>
    <w:link w:val="Footer"/>
    <w:uiPriority w:val="99"/>
    <w:rsid w:val="00072015"/>
    <w:rPr>
      <w:rFonts w:ascii="Times New Roman" w:eastAsia="Times New Roman" w:hAnsi="Times New Roman" w:cs="Times New Roman"/>
      <w:kern w:val="0"/>
      <w:sz w:val="24"/>
      <w:szCs w:val="24"/>
      <w:lang w:val="en-US"/>
      <w14:ligatures w14:val="none"/>
    </w:rPr>
  </w:style>
  <w:style w:type="table" w:styleId="TableGrid">
    <w:name w:val="Table Grid"/>
    <w:basedOn w:val="TableNormal"/>
    <w:rsid w:val="00072015"/>
    <w:pPr>
      <w:spacing w:after="0" w:line="240" w:lineRule="auto"/>
    </w:pPr>
    <w:rPr>
      <w:rFonts w:ascii="Calibri" w:eastAsia="Calibri" w:hAnsi="Calibri" w:cs="Calibri"/>
      <w:kern w:val="0"/>
      <w:lang w:val="en-US"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Maurine Ng’oda</dc:creator>
  <cp:keywords/>
  <dc:description/>
  <cp:lastModifiedBy>Maurine Ng’oda</cp:lastModifiedBy>
  <cp:revision>1</cp:revision>
  <dcterms:created xsi:type="dcterms:W3CDTF">2024-06-13T05:58:00Z</dcterms:created>
  <dcterms:modified xsi:type="dcterms:W3CDTF">2024-06-13T06:28:00Z</dcterms:modified>
</cp:coreProperties>
</file>